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b/>
          <w:bCs/>
          <w:color w:val="000081"/>
        </w:rPr>
      </w:pPr>
      <w:r>
        <w:rPr>
          <w:rFonts w:ascii="Verdana-Bold" w:hAnsi="Verdana-Bold" w:cs="Verdana-Bold"/>
          <w:b/>
          <w:bCs/>
          <w:color w:val="000081"/>
        </w:rPr>
        <w:t>Nâng cao Hiệu quả Thị trường cho người nghèo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FFFFFF"/>
          <w:sz w:val="96"/>
          <w:szCs w:val="96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FF9B00"/>
          <w:sz w:val="96"/>
          <w:szCs w:val="96"/>
        </w:rPr>
      </w:pPr>
      <w:r>
        <w:rPr>
          <w:rFonts w:ascii="Verdana-Bold" w:hAnsi="Verdana-Bold" w:cs="Verdana-Bold"/>
          <w:color w:val="FF9B00"/>
          <w:sz w:val="96"/>
          <w:szCs w:val="96"/>
        </w:rPr>
        <w:t xml:space="preserve">T h </w:t>
      </w:r>
      <w:proofErr w:type="gramStart"/>
      <w:r>
        <w:rPr>
          <w:rFonts w:ascii="Verdana-Bold" w:hAnsi="Verdana-Bold" w:cs="Verdana-Bold"/>
          <w:color w:val="FF9B00"/>
          <w:sz w:val="96"/>
          <w:szCs w:val="96"/>
        </w:rPr>
        <w:t>a</w:t>
      </w:r>
      <w:proofErr w:type="gramEnd"/>
      <w:r>
        <w:rPr>
          <w:rFonts w:ascii="Verdana-Bold" w:hAnsi="Verdana-Bold" w:cs="Verdana-Bold"/>
          <w:color w:val="FF9B00"/>
          <w:sz w:val="96"/>
          <w:szCs w:val="96"/>
        </w:rPr>
        <w:t xml:space="preserve"> m l u ậ n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FFFFFF"/>
          <w:sz w:val="34"/>
          <w:szCs w:val="34"/>
        </w:rPr>
      </w:pPr>
      <w:r>
        <w:rPr>
          <w:rFonts w:ascii="Verdana-Bold" w:hAnsi="Verdana-Bold" w:cs="Verdana-Bold"/>
          <w:color w:val="FFFFFF"/>
          <w:sz w:val="34"/>
          <w:szCs w:val="34"/>
        </w:rPr>
        <w:t>ADB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b/>
          <w:bCs/>
          <w:color w:val="000000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b/>
          <w:bCs/>
          <w:color w:val="000000"/>
          <w:sz w:val="44"/>
          <w:szCs w:val="44"/>
        </w:rPr>
      </w:pPr>
      <w:r>
        <w:rPr>
          <w:rFonts w:ascii="Verdana-Bold" w:hAnsi="Verdana-Bold" w:cs="Verdana-Bold"/>
          <w:b/>
          <w:bCs/>
          <w:color w:val="000000"/>
          <w:sz w:val="44"/>
          <w:szCs w:val="44"/>
        </w:rPr>
        <w:t>Nâng cao Hiệu quả Thị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b/>
          <w:bCs/>
          <w:color w:val="000000"/>
          <w:sz w:val="44"/>
          <w:szCs w:val="44"/>
        </w:rPr>
      </w:pPr>
      <w:proofErr w:type="gramStart"/>
      <w:r>
        <w:rPr>
          <w:rFonts w:ascii="Verdana-Bold" w:hAnsi="Verdana-Bold" w:cs="Verdana-Bold"/>
          <w:b/>
          <w:bCs/>
          <w:color w:val="000000"/>
          <w:sz w:val="44"/>
          <w:szCs w:val="44"/>
        </w:rPr>
        <w:t>trường</w:t>
      </w:r>
      <w:proofErr w:type="gramEnd"/>
      <w:r>
        <w:rPr>
          <w:rFonts w:ascii="Verdana-Bold" w:hAnsi="Verdana-Bold" w:cs="Verdana-Bold"/>
          <w:b/>
          <w:bCs/>
          <w:color w:val="000000"/>
          <w:sz w:val="44"/>
          <w:szCs w:val="44"/>
        </w:rPr>
        <w:t xml:space="preserve"> cho các xã nghèo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000000"/>
          <w:sz w:val="32"/>
          <w:szCs w:val="32"/>
        </w:rPr>
      </w:pPr>
      <w:r>
        <w:rPr>
          <w:rFonts w:ascii="Verdana-Bold" w:hAnsi="Verdana-Bold" w:cs="Verdana-Bold"/>
          <w:color w:val="000000"/>
          <w:sz w:val="32"/>
          <w:szCs w:val="32"/>
        </w:rPr>
        <w:t>Tài liệu Hội thảo quốc gia năm 2004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Verdana-Bold" w:hAnsi="Verdana-Bold" w:cs="Verdana-Bold"/>
          <w:color w:val="000000"/>
          <w:sz w:val="32"/>
          <w:szCs w:val="32"/>
        </w:rPr>
      </w:pPr>
      <w:proofErr w:type="gramStart"/>
      <w:r>
        <w:rPr>
          <w:rFonts w:ascii="Verdana-Bold" w:hAnsi="Verdana-Bold" w:cs="Verdana-Bold"/>
          <w:color w:val="000000"/>
          <w:sz w:val="32"/>
          <w:szCs w:val="32"/>
        </w:rPr>
        <w:t>của</w:t>
      </w:r>
      <w:proofErr w:type="gramEnd"/>
      <w:r>
        <w:rPr>
          <w:rFonts w:ascii="Verdana-Bold" w:hAnsi="Verdana-Bold" w:cs="Verdana-Bold"/>
          <w:color w:val="000000"/>
          <w:sz w:val="32"/>
          <w:szCs w:val="32"/>
        </w:rPr>
        <w:t xml:space="preserve"> MPI về Phát triển Kinh tế Xã hội</w:t>
      </w: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  <w:proofErr w:type="gramStart"/>
      <w:r>
        <w:rPr>
          <w:rFonts w:ascii="Verdana-Bold" w:hAnsi="Verdana-Bold" w:cs="Verdana-Bold"/>
          <w:color w:val="000000"/>
          <w:sz w:val="32"/>
          <w:szCs w:val="32"/>
        </w:rPr>
        <w:t>cho</w:t>
      </w:r>
      <w:proofErr w:type="gramEnd"/>
      <w:r>
        <w:rPr>
          <w:rFonts w:ascii="Verdana-Bold" w:hAnsi="Verdana-Bold" w:cs="Verdana-Bold"/>
          <w:color w:val="000000"/>
          <w:sz w:val="32"/>
          <w:szCs w:val="32"/>
        </w:rPr>
        <w:t xml:space="preserve"> các xã nghèo</w:t>
      </w: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Trình bày các vấn đề chính liên quan đến phát triển hệ thống thị trường và ảnh hưở</w:t>
      </w:r>
      <w:r w:rsidR="00DE7715">
        <w:rPr>
          <w:rFonts w:ascii="Arial" w:hAnsi="Arial" w:cs="Arial"/>
          <w:sz w:val="22"/>
          <w:szCs w:val="22"/>
        </w:rPr>
        <w:t xml:space="preserve">ng </w:t>
      </w:r>
      <w:r>
        <w:rPr>
          <w:rFonts w:ascii="Arial" w:hAnsi="Arial" w:cs="Arial"/>
          <w:sz w:val="22"/>
          <w:szCs w:val="22"/>
        </w:rPr>
        <w:t>của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chúng đối với các xã nghèo và sau đó trình bày chiến lược phát triển nông thôn kết hợp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thương mại hoá nông nghiệp với giảm nghèo.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Khái niệm thị trường là một khái niêm quan trọng trong kinh tế học.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Nhưng thị trường thường ít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được định nghĩa đầy đủ.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Ví dụ, một cuốn từ điển học sinh về kinh tế học định nghĩa thị trường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chỉ đơn giản là “một phương tiện để trao đổi giữa người bán và người mua”.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Nhìn </w:t>
      </w:r>
      <w:proofErr w:type="gramStart"/>
      <w:r w:rsidRPr="003E43B6">
        <w:rPr>
          <w:rFonts w:ascii="Arial" w:hAnsi="Arial" w:cs="Arial"/>
          <w:sz w:val="22"/>
          <w:szCs w:val="22"/>
        </w:rPr>
        <w:t>chung</w:t>
      </w:r>
      <w:proofErr w:type="gramEnd"/>
      <w:r w:rsidRPr="003E43B6">
        <w:rPr>
          <w:rFonts w:ascii="Arial" w:hAnsi="Arial" w:cs="Arial"/>
          <w:sz w:val="22"/>
          <w:szCs w:val="22"/>
        </w:rPr>
        <w:t>, có xu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hướng đồng nhất các hệ thống thị trường hiện nay với mô hình lý thuyết của kinh tế học tân cổ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điển về một thị trường hoạt động. </w:t>
      </w:r>
      <w:proofErr w:type="gramStart"/>
      <w:r w:rsidRPr="003E43B6">
        <w:rPr>
          <w:rFonts w:ascii="Arial" w:hAnsi="Arial" w:cs="Arial"/>
          <w:sz w:val="22"/>
          <w:szCs w:val="22"/>
        </w:rPr>
        <w:t>Tuy nhiên, mô hình này dựa trên những giả thiết mà hầu như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không tồn tại trong thực tế.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Những giả thiết đó là: cạnh tranh hoàn hảo và thông tin hoàn hảo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và không tốn tiền và sự tồn tại không tốn kém của các thị trường.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Một viễn cảnh khác đặt câu hỏi cho việc giả định này và ghi nhận rằng thông tin đôi khi được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phân bố không đồng bộ và không hoàn chỉnh. Sự không hoàn hảo của các thông tin này đã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mang lại rủi ro cho giao dịch. Như một kết quả, bản thân giá giao dịch có nhu cầu có thông tin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và có sự bảo vệ đê chống lại những rủi ro này. Người mua và người bán sẽ quyết định cho cả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giá sản xuất, giao dịch và rủi ro. Thể chế tồn tại và đưa ra để giảm giá giao dịch và rủi ro.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Trong sự tiếp cận này, bản than thị trường là một thể chế (hay là tập hợp các nguyên tắc) tồn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tại để phục vụ việc trao đổi; đó là, chúng tồn tại để giảm giá thành của việc thực hiện giao dịch.</w:t>
      </w:r>
      <w:r w:rsidR="00DE771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Một thị trường vận hành tốt sẽ giảm giá giao dịch giữa người mua và người bán đến mức thấp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nhất.</w:t>
      </w:r>
      <w:proofErr w:type="gramEnd"/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Việc loại bỏ các hệ thống kế hoạch hóa tập trung trên thế giới đã khẳng định một lần nữa tầm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quan trọng của thị trường trong phát triển kinh tế.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Các hệ thống trên cơ sở thị trường hiện nay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đã được chứng minh là không có đối thủ trong lĩnh vực cung cấp sản phẩm và đáp ứng một số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nhu cầu khác.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Nhưng điều này cũng có nghĩa là “thị trường” đã gắn liền với các phương pháp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tiếp cận tư tưởng trên cơ sở “thị trường tự do” và chương trình phát triển liên quan đến việc bãi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bỏ các quy định, tự do hoá, tư nhân hoá và khái niệm “thu hẹp vai trò của nhà nước”</w:t>
      </w:r>
      <w:proofErr w:type="gramStart"/>
      <w:r w:rsidRPr="003E43B6">
        <w:rPr>
          <w:rFonts w:ascii="Arial" w:hAnsi="Arial" w:cs="Arial"/>
          <w:sz w:val="22"/>
          <w:szCs w:val="22"/>
        </w:rPr>
        <w:t>.Sự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thất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bại của việc đưa ra những chính sách định hướng thị trường cho việc có được những kết quả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phát triển tốt hơn trong những nền kinh tế chuyển đổi đã dẫn đến những quan tâm mới về vai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trò của nhà nước và thị trường trong sự phát triển. </w:t>
      </w:r>
      <w:proofErr w:type="gramStart"/>
      <w:r w:rsidRPr="003E43B6">
        <w:rPr>
          <w:rFonts w:ascii="Arial" w:hAnsi="Arial" w:cs="Arial"/>
          <w:sz w:val="22"/>
          <w:szCs w:val="22"/>
        </w:rPr>
        <w:t>MMW4P nhìn nhận hệ thống thị trường như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sự sắp xếp vừa công vừa tư bao gồm ba trụ cột chính là nhà nước, khu vực tư nhân và xã hội.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Thị trường là cơ chế hiệu quả cho việc trao đổi, phối hợp và phân phối của nhiều nguồn lực,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hàng hoá và dịch vụ của một nền kinh tế.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Thị trường hoạt động tốt thì sẽ hỗ trợ cho sự cạnh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tranh và giảm chi phí giao dịch, vì vậy khuyến khích thương mại và đầu tư và do đó sẽ góp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phần vào tăng trưởng và giảm nghèo. </w:t>
      </w:r>
      <w:proofErr w:type="gramStart"/>
      <w:r w:rsidRPr="003E43B6">
        <w:rPr>
          <w:rFonts w:ascii="Arial" w:hAnsi="Arial" w:cs="Arial"/>
          <w:sz w:val="22"/>
          <w:szCs w:val="22"/>
        </w:rPr>
        <w:t>Thị trường là “cơ chế chuyển giao” chính giữa tăng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trưởng trong nền kinh tế lớn hơn và cuộc sống của người nghèo.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Thị trường rất quan trọng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đối với các khu vực nghèo ở vùng sâu vùng xa bởi vì nó tạo ra những mối liên kết giữa nềnkinh tế địa phương và các nền kinh tế quốc gia và toàn cầu.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Nhưng thị trường cũng có thể bị thất bại.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Trong bối cảnh cụ thể của các khu vực nghèo ở nông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thôn, thị trường có thể là quá “mỏng”.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Rủi ro giao dịch và chi phí tham gia vào thị trường có thể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là quá cao.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Rủi ro liên quan đến việc không thực hiện hợp đồng thanh toán và giao hàng hoặc</w:t>
      </w:r>
      <w:r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do “thất bại trong sự phối hợp” ở những phần khác trong chuỗi giá trị, hoặc các thị trường </w:t>
      </w:r>
      <w:r w:rsidR="00DE7715">
        <w:rPr>
          <w:rFonts w:ascii="Arial" w:hAnsi="Arial" w:cs="Arial"/>
          <w:sz w:val="22"/>
          <w:szCs w:val="22"/>
        </w:rPr>
        <w:t xml:space="preserve">lien </w:t>
      </w:r>
      <w:r w:rsidRPr="003E43B6">
        <w:rPr>
          <w:rFonts w:ascii="Arial" w:hAnsi="Arial" w:cs="Arial"/>
          <w:sz w:val="22"/>
          <w:szCs w:val="22"/>
        </w:rPr>
        <w:t xml:space="preserve">quan khác không hoạt động. </w:t>
      </w:r>
      <w:proofErr w:type="gramStart"/>
      <w:r w:rsidRPr="003E43B6">
        <w:rPr>
          <w:rFonts w:ascii="Arial" w:hAnsi="Arial" w:cs="Arial"/>
          <w:sz w:val="22"/>
          <w:szCs w:val="22"/>
        </w:rPr>
        <w:t>Trong một số trường hợp khác, có thể thị trường có hoạt động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hưng người nghèo hoặc các nhóm dân tộc thiểu số không có khả năng tiếp cận thị trường.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Thị trường đem lại cả cơ hội (đẩy mạnh và giữ vững tăng trưởng) lẫn các mối đe doạ (thất bại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của thị trường).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Sự cạnh tranh ngày càng tăng do hội nhập thị trường nhiều hơn cũng có thể là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con dao hai lưỡi mang lại cả các khía cạnh tích cực và tiêu cực cùng một lúc. </w:t>
      </w:r>
      <w:proofErr w:type="gramStart"/>
      <w:r w:rsidRPr="003E43B6">
        <w:rPr>
          <w:rFonts w:ascii="Arial" w:hAnsi="Arial" w:cs="Arial"/>
          <w:sz w:val="22"/>
          <w:szCs w:val="22"/>
        </w:rPr>
        <w:t>Ví dụ, thị trường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có thể tạo ra hiệu quả sản xuất cao hơn và giảm giá tiêu thụ, nhưng cũng có thể làm một số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người sản xuất bị mất kế sinh nhai.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Trong một số trường hợp, những nhóm có sức mạnh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trường lớn có thể thay đổi “luật chơi” để giảm khả năng tiếp cận thị trường của những người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khác và tăng cơ hội đặc quyền đặc lợi của mình.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Cũng có hàng lo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 xml:space="preserve">t các các 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nh h</w:t>
      </w:r>
      <w:r>
        <w:rPr>
          <w:rFonts w:ascii="Times New Roman" w:hAnsi="Times New Roman" w:cs="Times New Roman"/>
          <w:sz w:val="22"/>
          <w:szCs w:val="22"/>
        </w:rPr>
        <w:t>ưở</w:t>
      </w:r>
      <w:r>
        <w:rPr>
          <w:rFonts w:ascii="font226" w:hAnsi="font226" w:cs="font226"/>
          <w:sz w:val="22"/>
          <w:szCs w:val="22"/>
        </w:rPr>
        <w:t>ng tr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>c ti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p và gián ti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p liên quan đ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có th</w:t>
      </w:r>
      <w:r>
        <w:rPr>
          <w:rFonts w:ascii="Times New Roman" w:hAnsi="Times New Roman" w:cs="Times New Roman"/>
          <w:sz w:val="22"/>
          <w:szCs w:val="22"/>
        </w:rPr>
        <w:t>ể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th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y trong khuôn kh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 xml:space="preserve"> “T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n công đói nghèo” nh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.</w:t>
      </w:r>
      <w:proofErr w:type="gramEnd"/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Thị trường thường được hiểu là có đóng góp vào “phía cơ hội”, tạo cho người nghèo phương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tiện để có thu nhập lớn hơn từ tài sản mà họ có hoặc để có được những tài sản mới. Thu nhập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này trước hết là từ việc làm và những ảnh hưởng </w:t>
      </w:r>
      <w:proofErr w:type="gramStart"/>
      <w:r>
        <w:rPr>
          <w:rFonts w:ascii="Arial" w:hAnsi="Arial" w:cs="Arial"/>
          <w:sz w:val="22"/>
          <w:szCs w:val="22"/>
        </w:rPr>
        <w:t>theo</w:t>
      </w:r>
      <w:proofErr w:type="gramEnd"/>
      <w:r>
        <w:rPr>
          <w:rFonts w:ascii="Arial" w:hAnsi="Arial" w:cs="Arial"/>
          <w:sz w:val="22"/>
          <w:szCs w:val="22"/>
        </w:rPr>
        <w:t xml:space="preserve"> cấp số nhân ở địa phương. </w:t>
      </w:r>
      <w:proofErr w:type="gramStart"/>
      <w:r>
        <w:rPr>
          <w:rFonts w:ascii="Arial" w:hAnsi="Arial" w:cs="Arial"/>
          <w:sz w:val="22"/>
          <w:szCs w:val="22"/>
        </w:rPr>
        <w:t>Nhưng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trường cũng có vai trò trong những lĩnh vực khác nữa.</w:t>
      </w:r>
      <w:proofErr w:type="gramEnd"/>
      <w:r>
        <w:rPr>
          <w:rFonts w:ascii="Arial" w:hAnsi="Arial" w:cs="Arial"/>
          <w:sz w:val="22"/>
          <w:szCs w:val="22"/>
        </w:rPr>
        <w:t xml:space="preserve"> Ví dụ, các cách để cải thiện việc cung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cấp dịch vụ thông qua việc sử dụng cơ chế thị trường nhiều hơn sẽ bổ sung hữu ích cho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những hoạt động can thiệp phát triển trên cơ sở cung cấp dịch vụ hiện có. </w:t>
      </w:r>
      <w:proofErr w:type="gramStart"/>
      <w:r>
        <w:rPr>
          <w:rFonts w:ascii="Arial" w:hAnsi="Arial" w:cs="Arial"/>
          <w:sz w:val="22"/>
          <w:szCs w:val="22"/>
        </w:rPr>
        <w:t>Ngành tài chính có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thể giúp đưa ra các biện pháp giảm thiểu rủi ro.</w:t>
      </w:r>
      <w:proofErr w:type="gramEnd"/>
    </w:p>
    <w:p w:rsidR="003E43B6" w:rsidRDefault="003E43B6" w:rsidP="00DE7715">
      <w:pPr>
        <w:jc w:val="both"/>
        <w:rPr>
          <w:rFonts w:ascii="Verdana-Bold" w:hAnsi="Verdana-Bold" w:cs="Verdana-Bold"/>
          <w:color w:val="000000"/>
          <w:sz w:val="32"/>
          <w:szCs w:val="3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Nâng cao Hiệu quả Thị trường cho Người nghèo (MMW4P) được phát triển như là khuôn khổ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cho việc phân tích để hiểu tốt hơn vai trò của thị trường trong việc đạt được sự tăng trưởng vì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người nghèo và hướng dẫn việc hoạch định chính sách. Cách vận hành của thị trường là một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yếu tố quyết định quan trọng cho tỉ lệ và mẫu tăng trưởng và do đó mở rộng việc xoá đói giảm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nghèo.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Khuôn khổ của Dự án Nâng cao Hiệu quả Thị trường cho Người nghèo (MMW4P) kế</w:t>
      </w:r>
      <w:r w:rsidR="00DE7715">
        <w:rPr>
          <w:rFonts w:ascii="Arial" w:hAnsi="Arial" w:cs="Arial"/>
          <w:sz w:val="22"/>
          <w:szCs w:val="22"/>
        </w:rPr>
        <w:t xml:space="preserve">t </w:t>
      </w:r>
      <w:r w:rsidRPr="003E43B6">
        <w:rPr>
          <w:rFonts w:ascii="Arial" w:hAnsi="Arial" w:cs="Arial"/>
          <w:sz w:val="22"/>
          <w:szCs w:val="22"/>
        </w:rPr>
        <w:t>hợp việc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phân tích nghèo đói dựa trên mô hình Sinh kế Bền vững (SL) với việc phân tích sự vận hành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của thị trường theo quan điểm của Kinh tế học Thể chế mới (NIE). Mô hình SL đánh dấu sự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tiếp cận của người nghèo đến tài sản vật chất, thiên nhiên, con người, xã hội và tài chính và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những cái mà họ có được từ những tài sản này. </w:t>
      </w:r>
      <w:proofErr w:type="gramStart"/>
      <w:r w:rsidRPr="003E43B6">
        <w:rPr>
          <w:rFonts w:ascii="Arial" w:hAnsi="Arial" w:cs="Arial"/>
          <w:sz w:val="22"/>
          <w:szCs w:val="22"/>
        </w:rPr>
        <w:t>Thị trường tạo ra cơ hội nhận được những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trao đổi tốt hơn từ tài sản và đạt được nhiều tài sản mới qua trao đổi.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Phân tích của NIE về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trường nhấn mạnh vai trò của thể</w:t>
      </w:r>
      <w:r w:rsidRPr="003E43B6">
        <w:rPr>
          <w:rFonts w:ascii="Arial" w:hAnsi="Arial" w:cs="Arial"/>
          <w:sz w:val="14"/>
          <w:szCs w:val="14"/>
        </w:rPr>
        <w:t xml:space="preserve">3 </w:t>
      </w:r>
      <w:r w:rsidRPr="003E43B6">
        <w:rPr>
          <w:rFonts w:ascii="Arial" w:hAnsi="Arial" w:cs="Arial"/>
          <w:sz w:val="22"/>
          <w:szCs w:val="22"/>
        </w:rPr>
        <w:t>(“luật của cuộc chơi”) và cấp bậc của “giá giao dịch” trong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việc ảnh hưởng đến quan hệ kinh tế và phát triển thị trường vì người nghèo. </w:t>
      </w:r>
      <w:proofErr w:type="gramStart"/>
      <w:r w:rsidRPr="003E43B6">
        <w:rPr>
          <w:rFonts w:ascii="Arial" w:hAnsi="Arial" w:cs="Arial"/>
          <w:sz w:val="22"/>
          <w:szCs w:val="22"/>
        </w:rPr>
        <w:t>Trong hoàn cảnh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này, bản thân thị trường là một thể chế.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Thị trường là tập hợp các luật lệ quản trị việc trao đổi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giá trị giữa người mua và người bán.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 xml:space="preserve">Khác nhau cơ bản của việc tiếp cận MMW4P là nhấn mạnh đạt được sự thay đổi trong </w:t>
      </w:r>
      <w:r w:rsidRPr="003E43B6">
        <w:rPr>
          <w:rFonts w:ascii="Arial" w:hAnsi="Arial" w:cs="Arial"/>
          <w:i/>
          <w:iCs/>
          <w:sz w:val="22"/>
          <w:szCs w:val="22"/>
        </w:rPr>
        <w:t>hệ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i/>
          <w:iCs/>
          <w:sz w:val="22"/>
          <w:szCs w:val="22"/>
        </w:rPr>
        <w:t xml:space="preserve">thống thị trường </w:t>
      </w:r>
      <w:r w:rsidRPr="003E43B6">
        <w:rPr>
          <w:rFonts w:ascii="Arial" w:hAnsi="Arial" w:cs="Arial"/>
          <w:sz w:val="22"/>
          <w:szCs w:val="22"/>
        </w:rPr>
        <w:t>để đạt được kết quả vì người nghèo.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Điều này có nghĩa là thay đổi luật của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cuộc chơi và cơ cấu khuyến khích của hệ thống thị trường do đó người nghèo đạt được lợi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nhuận lớn hơn về sự lựa chọn, </w:t>
      </w:r>
      <w:proofErr w:type="gramStart"/>
      <w:r w:rsidRPr="003E43B6">
        <w:rPr>
          <w:rFonts w:ascii="Arial" w:hAnsi="Arial" w:cs="Arial"/>
          <w:sz w:val="22"/>
          <w:szCs w:val="22"/>
        </w:rPr>
        <w:t>thu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nhập và nhu cầu tiêu dùng. Việc tập trung vào hệ thống thị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trường có nghĩa là sự chuyển đổi từ những vấn đề của những người tham gia riêng lẻ (những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người sản xuất cá nhân của hãng) sang việc tập trung vào </w:t>
      </w:r>
      <w:r w:rsidRPr="003E43B6">
        <w:rPr>
          <w:rFonts w:ascii="Arial" w:hAnsi="Arial" w:cs="Arial"/>
          <w:i/>
          <w:iCs/>
          <w:sz w:val="22"/>
          <w:szCs w:val="22"/>
        </w:rPr>
        <w:t xml:space="preserve">hệ thống thị trường </w:t>
      </w:r>
      <w:r w:rsidRPr="003E43B6">
        <w:rPr>
          <w:rFonts w:ascii="Arial" w:hAnsi="Arial" w:cs="Arial"/>
          <w:sz w:val="22"/>
          <w:szCs w:val="22"/>
        </w:rPr>
        <w:t>có thể thực hiện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việc những giải pháp cho những người tham gia riêng lẻ như thế nào. Do đó, sự can thiệp của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những nhà tài trợ hay Chính phủ sẽ xúc tác và </w:t>
      </w:r>
      <w:r w:rsidRPr="003E43B6">
        <w:rPr>
          <w:rFonts w:ascii="Arial" w:hAnsi="Arial" w:cs="Arial"/>
          <w:i/>
          <w:iCs/>
          <w:sz w:val="22"/>
          <w:szCs w:val="22"/>
        </w:rPr>
        <w:t xml:space="preserve">tạo điều kiện cho thị trường </w:t>
      </w:r>
      <w:r w:rsidRPr="003E43B6">
        <w:rPr>
          <w:rFonts w:ascii="Arial" w:hAnsi="Arial" w:cs="Arial"/>
          <w:sz w:val="22"/>
          <w:szCs w:val="22"/>
        </w:rPr>
        <w:t xml:space="preserve">hơn là qua việc </w:t>
      </w:r>
      <w:r w:rsidR="00DE7715">
        <w:rPr>
          <w:rFonts w:ascii="Arial" w:hAnsi="Arial" w:cs="Arial"/>
          <w:sz w:val="22"/>
          <w:szCs w:val="22"/>
        </w:rPr>
        <w:t>lien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quan trực tiếp trong việc sản xuất và tự tiêu thụ. Việc thay đổi có hệ thống sẽ chú ý đến việc cải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thiện sự vận hành của thị trường, tỉ lệ và hướng của thị trường do đó người nghèo có thể tham</w:t>
      </w:r>
      <w:r w:rsidR="00DE7715">
        <w:rPr>
          <w:rFonts w:ascii="Arial" w:hAnsi="Arial" w:cs="Arial"/>
          <w:i/>
          <w:iCs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gia vào thị trường nhiều hơn đó là điều quan trọng nhất với họ.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Điểm xuất phát của MMW4P là phân tích nghèo và đưa ra một cách hiểu về sự tương tác giữa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người nghèo với thị trường.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MMW4P bao gồm những nhiệm vụ sau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Người nghèo trực tiếp tương tác với thị trường bằng 3 cách sau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Tuỳ thuộc vào loại thị trường mà người nghèo tham gia, các thị trường hoạt động tốt và dễ tiếp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cận, tạo ra nhiều lựa chọn, có sự thu hồi vốn đủ và phương tiện giao dịch với chi phí thấp, đơn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giản sẽ có thể cải thiện phúc lợi của người nghèo bằng cách tạo ra thu nhập và tiền lãi cao hơn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ừ tài sản của họ (ví dụ lao động hoặc sản phẩm mà họ bán). Tương tự như vậy, mua </w:t>
      </w:r>
      <w:r w:rsidR="00DE7715">
        <w:rPr>
          <w:rFonts w:ascii="Arial" w:hAnsi="Arial" w:cs="Arial"/>
          <w:sz w:val="22"/>
          <w:szCs w:val="22"/>
        </w:rPr>
        <w:t xml:space="preserve">hang </w:t>
      </w:r>
      <w:r>
        <w:rPr>
          <w:rFonts w:ascii="Arial" w:hAnsi="Arial" w:cs="Arial"/>
          <w:sz w:val="22"/>
          <w:szCs w:val="22"/>
        </w:rPr>
        <w:t xml:space="preserve">hoá với giá thấp hơn cũng tăng thêm </w:t>
      </w:r>
      <w:proofErr w:type="gramStart"/>
      <w:r>
        <w:rPr>
          <w:rFonts w:ascii="Arial" w:hAnsi="Arial" w:cs="Arial"/>
          <w:sz w:val="22"/>
          <w:szCs w:val="22"/>
        </w:rPr>
        <w:t>thu</w:t>
      </w:r>
      <w:proofErr w:type="gramEnd"/>
      <w:r>
        <w:rPr>
          <w:rFonts w:ascii="Arial" w:hAnsi="Arial" w:cs="Arial"/>
          <w:sz w:val="22"/>
          <w:szCs w:val="22"/>
        </w:rPr>
        <w:t xml:space="preserve"> nhập thực tế của người nghèo.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t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tác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r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t năng đ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ng.</w:t>
      </w:r>
      <w:proofErr w:type="gramEnd"/>
      <w:r>
        <w:rPr>
          <w:rFonts w:ascii="font226" w:hAnsi="font226" w:cs="font226"/>
          <w:sz w:val="22"/>
          <w:szCs w:val="22"/>
        </w:rPr>
        <w:t xml:space="preserve">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v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 xml:space="preserve">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c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u trong 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n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n kinh t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 xml:space="preserve"> ta</w:t>
      </w:r>
      <w:r>
        <w:rPr>
          <w:rFonts w:ascii="Times New Roman" w:hAnsi="Times New Roman" w:cs="Times New Roman"/>
          <w:sz w:val="22"/>
          <w:szCs w:val="22"/>
        </w:rPr>
        <w:t>ọ</w:t>
      </w:r>
      <w:r>
        <w:rPr>
          <w:rFonts w:ascii="font226" w:hAnsi="font226" w:cs="font226"/>
          <w:sz w:val="22"/>
          <w:szCs w:val="22"/>
        </w:rPr>
        <w:t xml:space="preserve"> ra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h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i m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u sinh m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và sau đó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h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i 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này có th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t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o ra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h</w:t>
      </w:r>
      <w:r>
        <w:rPr>
          <w:rFonts w:ascii="Times New Roman" w:hAnsi="Times New Roman" w:cs="Times New Roman"/>
          <w:sz w:val="22"/>
          <w:szCs w:val="22"/>
        </w:rPr>
        <w:t>ướ</w:t>
      </w:r>
      <w:r>
        <w:rPr>
          <w:rFonts w:ascii="font226" w:hAnsi="font226" w:cs="font226"/>
          <w:sz w:val="22"/>
          <w:szCs w:val="22"/>
        </w:rPr>
        <w:t>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u sinh giúp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 n</w:t>
      </w:r>
      <w:r>
        <w:rPr>
          <w:rFonts w:ascii="Times New Roman" w:hAnsi="Times New Roman" w:cs="Times New Roman"/>
          <w:sz w:val="22"/>
          <w:szCs w:val="22"/>
        </w:rPr>
        <w:t>ỗ</w:t>
      </w:r>
      <w:r>
        <w:rPr>
          <w:rFonts w:ascii="font226" w:hAnsi="font226" w:cs="font226"/>
          <w:sz w:val="22"/>
          <w:szCs w:val="22"/>
        </w:rPr>
        <w:t xml:space="preserve"> l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>c c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i thi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n phúc l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i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h</w:t>
      </w:r>
      <w:r>
        <w:rPr>
          <w:rFonts w:ascii="Times New Roman" w:hAnsi="Times New Roman" w:cs="Times New Roman"/>
          <w:sz w:val="22"/>
          <w:szCs w:val="22"/>
        </w:rPr>
        <w:t>ọ</w:t>
      </w:r>
      <w:r>
        <w:rPr>
          <w:rFonts w:ascii="font226" w:hAnsi="font226" w:cs="font226"/>
          <w:sz w:val="22"/>
          <w:szCs w:val="22"/>
        </w:rPr>
        <w:t xml:space="preserve"> b</w:t>
      </w:r>
      <w:r>
        <w:rPr>
          <w:rFonts w:ascii="Times New Roman" w:hAnsi="Times New Roman" w:cs="Times New Roman"/>
          <w:sz w:val="22"/>
          <w:szCs w:val="22"/>
        </w:rPr>
        <w:t>ằ</w:t>
      </w:r>
      <w:r>
        <w:rPr>
          <w:rFonts w:ascii="font226" w:hAnsi="font226" w:cs="font226"/>
          <w:sz w:val="22"/>
          <w:szCs w:val="22"/>
        </w:rPr>
        <w:t>ng cách 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chi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l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u sinh d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n d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 xml:space="preserve">n. </w:t>
      </w:r>
      <w:proofErr w:type="gramStart"/>
      <w:r>
        <w:rPr>
          <w:rFonts w:ascii="font226" w:hAnsi="font226" w:cs="font226"/>
          <w:sz w:val="22"/>
          <w:szCs w:val="22"/>
        </w:rPr>
        <w:t>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có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vai trò khác nhau trong các chi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l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m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u sinh khác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nhau cũng nh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 xml:space="preserve"> đ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i v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các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và khác nhau thì có các yêu c</w:t>
      </w:r>
      <w:r>
        <w:rPr>
          <w:rFonts w:ascii="Times New Roman" w:hAnsi="Times New Roman" w:cs="Times New Roman"/>
          <w:sz w:val="22"/>
          <w:szCs w:val="22"/>
        </w:rPr>
        <w:t>ầ</w:t>
      </w:r>
      <w:r w:rsidR="00DE7715">
        <w:rPr>
          <w:rFonts w:ascii="font226" w:hAnsi="font226" w:cs="font226"/>
          <w:sz w:val="22"/>
          <w:szCs w:val="22"/>
        </w:rPr>
        <w:t>u khác nhau.</w:t>
      </w:r>
      <w:proofErr w:type="gramEnd"/>
      <w:r w:rsidR="00DE7715">
        <w:rPr>
          <w:rFonts w:ascii="font226" w:hAnsi="font226" w:cs="font226"/>
          <w:sz w:val="22"/>
          <w:szCs w:val="22"/>
        </w:rPr>
        <w:t xml:space="preserve"> Ba </w:t>
      </w:r>
      <w:r>
        <w:rPr>
          <w:rFonts w:ascii="font226" w:hAnsi="font226" w:cs="font226"/>
          <w:sz w:val="22"/>
          <w:szCs w:val="22"/>
        </w:rPr>
        <w:t>trong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 xml:space="preserve"> các chi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l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đó là:</w:t>
      </w:r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 w:rsidRPr="003E43B6">
        <w:rPr>
          <w:rFonts w:ascii="font226" w:hAnsi="font226" w:cs="font226"/>
          <w:sz w:val="22"/>
          <w:szCs w:val="22"/>
        </w:rPr>
        <w:t>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liên k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t gi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a tăng c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 và b</w:t>
      </w:r>
      <w:r w:rsidRPr="003E43B6">
        <w:rPr>
          <w:rFonts w:ascii="Times New Roman" w:hAnsi="Times New Roman" w:cs="Times New Roman"/>
          <w:sz w:val="22"/>
          <w:szCs w:val="22"/>
        </w:rPr>
        <w:t>ướ</w:t>
      </w:r>
      <w:r w:rsidRPr="003E43B6">
        <w:rPr>
          <w:rFonts w:ascii="font226" w:hAnsi="font226" w:cs="font226"/>
          <w:sz w:val="22"/>
          <w:szCs w:val="22"/>
        </w:rPr>
        <w:t>c ra th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>a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k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t n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i gi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a các lĩnh v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làm cho m</w:t>
      </w:r>
      <w:r w:rsidRPr="003E43B6">
        <w:rPr>
          <w:rFonts w:ascii="Times New Roman" w:hAnsi="Times New Roman" w:cs="Times New Roman"/>
          <w:sz w:val="22"/>
          <w:szCs w:val="22"/>
        </w:rPr>
        <w:t>ẫ</w:t>
      </w:r>
      <w:r w:rsidRPr="003E43B6">
        <w:rPr>
          <w:rFonts w:ascii="font226" w:hAnsi="font226" w:cs="font226"/>
          <w:sz w:val="22"/>
          <w:szCs w:val="22"/>
        </w:rPr>
        <w:t>u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vì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nghèo và b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ch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bi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ổ</w:t>
      </w:r>
      <w:r w:rsidRPr="003E43B6">
        <w:rPr>
          <w:rFonts w:ascii="font226" w:hAnsi="font226" w:cs="font226"/>
          <w:sz w:val="22"/>
          <w:szCs w:val="22"/>
        </w:rPr>
        <w:t>i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đó.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năng 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có liên quan đ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vì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 xml:space="preserve">i nghèo vì nó tăng </w:t>
      </w:r>
      <w:proofErr w:type="gramStart"/>
      <w:r w:rsidRPr="003E43B6">
        <w:rPr>
          <w:rFonts w:ascii="font226" w:hAnsi="font226" w:cs="font226"/>
          <w:sz w:val="22"/>
          <w:szCs w:val="22"/>
        </w:rPr>
        <w:t>thu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p cho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nghèo, cung c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p nh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ng nguyên li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 thô r</w:t>
      </w:r>
      <w:r w:rsidRPr="003E43B6">
        <w:rPr>
          <w:rFonts w:ascii="Times New Roman" w:hAnsi="Times New Roman" w:cs="Times New Roman"/>
          <w:sz w:val="22"/>
          <w:szCs w:val="22"/>
        </w:rPr>
        <w:t>ẻ</w:t>
      </w:r>
      <w:r w:rsidRPr="003E43B6">
        <w:rPr>
          <w:rFonts w:ascii="font226" w:hAnsi="font226" w:cs="font226"/>
          <w:sz w:val="22"/>
          <w:szCs w:val="22"/>
        </w:rPr>
        <w:t xml:space="preserve"> h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 cho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xu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và gi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m giá tiêu dùng. Đ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i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v</w:t>
      </w:r>
      <w:r w:rsidRPr="003E43B6">
        <w:rPr>
          <w:rFonts w:ascii="Times New Roman" w:hAnsi="Times New Roman" w:cs="Times New Roman"/>
          <w:sz w:val="22"/>
          <w:szCs w:val="22"/>
        </w:rPr>
        <w:t>ớ</w:t>
      </w:r>
      <w:r w:rsidRPr="003E43B6">
        <w:rPr>
          <w:rFonts w:ascii="font226" w:hAnsi="font226" w:cs="font226"/>
          <w:sz w:val="22"/>
          <w:szCs w:val="22"/>
        </w:rPr>
        <w:t xml:space="preserve">i </w:t>
      </w:r>
      <w:proofErr w:type="gramStart"/>
      <w:r w:rsidRPr="003E43B6">
        <w:rPr>
          <w:rFonts w:ascii="font226" w:hAnsi="font226" w:cs="font226"/>
          <w:sz w:val="22"/>
          <w:szCs w:val="22"/>
        </w:rPr>
        <w:t>lao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đ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thoát kh</w:t>
      </w:r>
      <w:r w:rsidRPr="003E43B6">
        <w:rPr>
          <w:rFonts w:ascii="Times New Roman" w:hAnsi="Times New Roman" w:cs="Times New Roman"/>
          <w:sz w:val="22"/>
          <w:szCs w:val="22"/>
        </w:rPr>
        <w:t>ỏ</w:t>
      </w:r>
      <w:r w:rsidRPr="003E43B6">
        <w:rPr>
          <w:rFonts w:ascii="font226" w:hAnsi="font226" w:cs="font226"/>
          <w:sz w:val="22"/>
          <w:szCs w:val="22"/>
        </w:rPr>
        <w:t>i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liên quan tr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ti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p trong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p, năng 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và ti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n công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đ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c tr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 xml:space="preserve"> b</w:t>
      </w:r>
      <w:r w:rsidRPr="003E43B6">
        <w:rPr>
          <w:rFonts w:ascii="Times New Roman" w:hAnsi="Times New Roman" w:cs="Times New Roman"/>
          <w:sz w:val="22"/>
          <w:szCs w:val="22"/>
        </w:rPr>
        <w:t>ằ</w:t>
      </w:r>
      <w:r w:rsidRPr="003E43B6">
        <w:rPr>
          <w:rFonts w:ascii="font226" w:hAnsi="font226" w:cs="font226"/>
          <w:sz w:val="22"/>
          <w:szCs w:val="22"/>
        </w:rPr>
        <w:t>ng ho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t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phi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ph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i cao h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p. Đi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đó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t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o nên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vòng quay t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t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tăng năng 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là nguyên nhân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tăng năng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cho các ho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t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phi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mà đi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này d</w:t>
      </w:r>
      <w:r w:rsidRPr="003E43B6">
        <w:rPr>
          <w:rFonts w:ascii="Times New Roman" w:hAnsi="Times New Roman" w:cs="Times New Roman"/>
          <w:sz w:val="22"/>
          <w:szCs w:val="22"/>
        </w:rPr>
        <w:t>ẫ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năng 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cao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h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n, khi đó lao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đ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c b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 xml:space="preserve"> trí l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i trong các ho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t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phi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v</w:t>
      </w:r>
      <w:r w:rsidRPr="003E43B6">
        <w:rPr>
          <w:rFonts w:ascii="Times New Roman" w:hAnsi="Times New Roman" w:cs="Times New Roman"/>
          <w:sz w:val="22"/>
          <w:szCs w:val="22"/>
        </w:rPr>
        <w:t>ớ</w:t>
      </w:r>
      <w:r w:rsidRPr="003E43B6">
        <w:rPr>
          <w:rFonts w:ascii="font226" w:hAnsi="font226" w:cs="font226"/>
          <w:sz w:val="22"/>
          <w:szCs w:val="22"/>
        </w:rPr>
        <w:t>i thu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p cho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nghèo s</w:t>
      </w:r>
      <w:r w:rsidRPr="003E43B6">
        <w:rPr>
          <w:rFonts w:ascii="Times New Roman" w:hAnsi="Times New Roman" w:cs="Times New Roman"/>
          <w:sz w:val="22"/>
          <w:szCs w:val="22"/>
        </w:rPr>
        <w:t>ẽ</w:t>
      </w:r>
      <w:r w:rsidRPr="003E43B6">
        <w:rPr>
          <w:rFonts w:ascii="font226" w:hAnsi="font226" w:cs="font226"/>
          <w:sz w:val="22"/>
          <w:szCs w:val="22"/>
        </w:rPr>
        <w:t xml:space="preserve"> ti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p t</w:t>
      </w:r>
      <w:r w:rsidRPr="003E43B6">
        <w:rPr>
          <w:rFonts w:ascii="Times New Roman" w:hAnsi="Times New Roman" w:cs="Times New Roman"/>
          <w:sz w:val="22"/>
          <w:szCs w:val="22"/>
        </w:rPr>
        <w:t>ụ</w:t>
      </w:r>
      <w:r w:rsidRPr="003E43B6">
        <w:rPr>
          <w:rFonts w:ascii="font226" w:hAnsi="font226" w:cs="font226"/>
          <w:sz w:val="22"/>
          <w:szCs w:val="22"/>
        </w:rPr>
        <w:t>c tăng lên. B</w:t>
      </w:r>
      <w:r w:rsidRPr="003E43B6">
        <w:rPr>
          <w:rFonts w:ascii="Times New Roman" w:hAnsi="Times New Roman" w:cs="Times New Roman"/>
          <w:sz w:val="22"/>
          <w:szCs w:val="22"/>
        </w:rPr>
        <w:t>ướ</w:t>
      </w:r>
      <w:r w:rsidRPr="003E43B6">
        <w:rPr>
          <w:rFonts w:ascii="font226" w:hAnsi="font226" w:cs="font226"/>
          <w:sz w:val="22"/>
          <w:szCs w:val="22"/>
        </w:rPr>
        <w:t>c ra là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th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>a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r</w:t>
      </w:r>
      <w:r w:rsidRPr="003E43B6">
        <w:rPr>
          <w:rFonts w:ascii="Times New Roman" w:hAnsi="Times New Roman" w:cs="Times New Roman"/>
          <w:sz w:val="22"/>
          <w:szCs w:val="22"/>
        </w:rPr>
        <w:t>ằ</w:t>
      </w:r>
      <w:r w:rsidRPr="003E43B6">
        <w:rPr>
          <w:rFonts w:ascii="font226" w:hAnsi="font226" w:cs="font226"/>
          <w:sz w:val="22"/>
          <w:szCs w:val="22"/>
        </w:rPr>
        <w:t>ng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n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n kinh t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 xml:space="preserve"> phát tri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>n,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đi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đó đ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 xml:space="preserve">c kèm </w:t>
      </w:r>
      <w:proofErr w:type="gramStart"/>
      <w:r w:rsidRPr="003E43B6">
        <w:rPr>
          <w:rFonts w:ascii="font226" w:hAnsi="font226" w:cs="font226"/>
          <w:sz w:val="22"/>
          <w:szCs w:val="22"/>
        </w:rPr>
        <w:t>theo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gi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m th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ph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n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nông nghi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p trong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thuê nhân công và GDP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và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chuy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ổ</w:t>
      </w:r>
      <w:r w:rsidRPr="003E43B6">
        <w:rPr>
          <w:rFonts w:ascii="font226" w:hAnsi="font226" w:cs="font226"/>
          <w:sz w:val="22"/>
          <w:szCs w:val="22"/>
        </w:rPr>
        <w:t>i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các ngu</w:t>
      </w:r>
      <w:r w:rsidRPr="003E43B6">
        <w:rPr>
          <w:rFonts w:ascii="Times New Roman" w:hAnsi="Times New Roman" w:cs="Times New Roman"/>
          <w:sz w:val="22"/>
          <w:szCs w:val="22"/>
        </w:rPr>
        <w:t>ồ</w:t>
      </w:r>
      <w:r w:rsidRPr="003E43B6">
        <w:rPr>
          <w:rFonts w:ascii="font226" w:hAnsi="font226" w:cs="font226"/>
          <w:sz w:val="22"/>
          <w:szCs w:val="22"/>
        </w:rPr>
        <w:t>n l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đ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nh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ng lĩnh v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có năng su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h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n. Thi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u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tăng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c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ng, chuy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ổ</w:t>
      </w:r>
      <w:r w:rsidRPr="003E43B6">
        <w:rPr>
          <w:rFonts w:ascii="font226" w:hAnsi="font226" w:cs="font226"/>
          <w:sz w:val="22"/>
          <w:szCs w:val="22"/>
        </w:rPr>
        <w:t>i ngu</w:t>
      </w:r>
      <w:r w:rsidRPr="003E43B6">
        <w:rPr>
          <w:rFonts w:ascii="Times New Roman" w:hAnsi="Times New Roman" w:cs="Times New Roman"/>
          <w:sz w:val="22"/>
          <w:szCs w:val="22"/>
        </w:rPr>
        <w:t>ồ</w:t>
      </w:r>
      <w:r w:rsidRPr="003E43B6">
        <w:rPr>
          <w:rFonts w:ascii="font226" w:hAnsi="font226" w:cs="font226"/>
          <w:sz w:val="22"/>
          <w:szCs w:val="22"/>
        </w:rPr>
        <w:t>n l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sang các lĩnh v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khác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d</w:t>
      </w:r>
      <w:r w:rsidRPr="003E43B6">
        <w:rPr>
          <w:rFonts w:ascii="Times New Roman" w:hAnsi="Times New Roman" w:cs="Times New Roman"/>
          <w:sz w:val="22"/>
          <w:szCs w:val="22"/>
        </w:rPr>
        <w:t>ẫ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s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 xml:space="preserve"> đông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nghèo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không có đ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c l</w:t>
      </w:r>
      <w:r w:rsidRPr="003E43B6">
        <w:rPr>
          <w:rFonts w:ascii="Times New Roman" w:hAnsi="Times New Roman" w:cs="Times New Roman"/>
          <w:sz w:val="22"/>
          <w:szCs w:val="22"/>
        </w:rPr>
        <w:t>ợ</w:t>
      </w:r>
      <w:r w:rsidRPr="003E43B6">
        <w:rPr>
          <w:rFonts w:ascii="font226" w:hAnsi="font226" w:cs="font226"/>
          <w:sz w:val="22"/>
          <w:szCs w:val="22"/>
        </w:rPr>
        <w:t>i ích t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 xml:space="preserve">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và thi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u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b</w:t>
      </w:r>
      <w:r w:rsidRPr="003E43B6">
        <w:rPr>
          <w:rFonts w:ascii="Times New Roman" w:hAnsi="Times New Roman" w:cs="Times New Roman"/>
          <w:sz w:val="22"/>
          <w:szCs w:val="22"/>
        </w:rPr>
        <w:t>ướ</w:t>
      </w:r>
      <w:r w:rsidRPr="003E43B6">
        <w:rPr>
          <w:rFonts w:ascii="font226" w:hAnsi="font226" w:cs="font226"/>
          <w:sz w:val="22"/>
          <w:szCs w:val="22"/>
        </w:rPr>
        <w:t>c ra, tăng tr</w:t>
      </w:r>
      <w:r w:rsidRPr="003E43B6">
        <w:rPr>
          <w:rFonts w:ascii="Times New Roman" w:hAnsi="Times New Roman" w:cs="Times New Roman"/>
          <w:sz w:val="22"/>
          <w:szCs w:val="22"/>
        </w:rPr>
        <w:t>ưở</w:t>
      </w:r>
      <w:r w:rsidRPr="003E43B6">
        <w:rPr>
          <w:rFonts w:ascii="font226" w:hAnsi="font226" w:cs="font226"/>
          <w:sz w:val="22"/>
          <w:szCs w:val="22"/>
        </w:rPr>
        <w:t>ng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d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>ng l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i.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b/>
          <w:bCs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 w:rsidRPr="003E43B6">
        <w:rPr>
          <w:rFonts w:ascii="font226" w:hAnsi="font226" w:cs="font226"/>
          <w:sz w:val="22"/>
          <w:szCs w:val="22"/>
        </w:rPr>
        <w:t>Th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tr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 là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ch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 xml:space="preserve"> ho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t đ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ng t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o đi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ki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n cho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trao đ</w:t>
      </w:r>
      <w:r w:rsidRPr="003E43B6">
        <w:rPr>
          <w:rFonts w:ascii="Times New Roman" w:hAnsi="Times New Roman" w:cs="Times New Roman"/>
          <w:sz w:val="22"/>
          <w:szCs w:val="22"/>
        </w:rPr>
        <w:t>ổ</w:t>
      </w:r>
      <w:r w:rsidRPr="003E43B6">
        <w:rPr>
          <w:rFonts w:ascii="font226" w:hAnsi="font226" w:cs="font226"/>
          <w:sz w:val="22"/>
          <w:szCs w:val="22"/>
        </w:rPr>
        <w:t>i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cách 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 qu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</w:t>
      </w:r>
      <w:proofErr w:type="gramStart"/>
      <w:r w:rsidRPr="003E43B6">
        <w:rPr>
          <w:rFonts w:ascii="font226" w:hAnsi="font226" w:cs="font226"/>
          <w:sz w:val="22"/>
          <w:szCs w:val="22"/>
        </w:rPr>
        <w:t>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th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tr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v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hành t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t s</w:t>
      </w:r>
      <w:r w:rsidRPr="003E43B6">
        <w:rPr>
          <w:rFonts w:ascii="Times New Roman" w:hAnsi="Times New Roman" w:cs="Times New Roman"/>
          <w:sz w:val="22"/>
          <w:szCs w:val="22"/>
        </w:rPr>
        <w:t>ẽ</w:t>
      </w:r>
      <w:r w:rsidRPr="003E43B6">
        <w:rPr>
          <w:rFonts w:ascii="font226" w:hAnsi="font226" w:cs="font226"/>
          <w:sz w:val="22"/>
          <w:szCs w:val="22"/>
        </w:rPr>
        <w:t xml:space="preserve"> gi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m giá giao d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>ch gi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a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mua và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bán xu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ng m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c th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p nh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</w:t>
      </w:r>
      <w:proofErr w:type="gramStart"/>
      <w:r w:rsidRPr="003E43B6">
        <w:rPr>
          <w:rFonts w:ascii="font226" w:hAnsi="font226" w:cs="font226"/>
          <w:sz w:val="22"/>
          <w:szCs w:val="22"/>
        </w:rPr>
        <w:t>Th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tr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 tr</w:t>
      </w:r>
      <w:r w:rsidRPr="003E43B6">
        <w:rPr>
          <w:rFonts w:ascii="Times New Roman" w:hAnsi="Times New Roman" w:cs="Times New Roman"/>
          <w:sz w:val="22"/>
          <w:szCs w:val="22"/>
        </w:rPr>
        <w:t>ướ</w:t>
      </w:r>
      <w:r w:rsidRPr="003E43B6">
        <w:rPr>
          <w:rFonts w:ascii="font226" w:hAnsi="font226" w:cs="font226"/>
          <w:sz w:val="22"/>
          <w:szCs w:val="22"/>
        </w:rPr>
        <w:t>c tiên ph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i làm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tr</w:t>
      </w:r>
      <w:r w:rsidRPr="003E43B6">
        <w:rPr>
          <w:rFonts w:ascii="Times New Roman" w:hAnsi="Times New Roman" w:cs="Times New Roman"/>
          <w:sz w:val="22"/>
          <w:szCs w:val="22"/>
        </w:rPr>
        <w:t>ướ</w:t>
      </w:r>
      <w:r w:rsidRPr="003E43B6">
        <w:rPr>
          <w:rFonts w:ascii="font226" w:hAnsi="font226" w:cs="font226"/>
          <w:sz w:val="22"/>
          <w:szCs w:val="22"/>
        </w:rPr>
        <w:t>c khi làm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vì ng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i nghèo.</w:t>
      </w:r>
      <w:proofErr w:type="gramEnd"/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làm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c g</w:t>
      </w:r>
      <w:r>
        <w:rPr>
          <w:rFonts w:ascii="Times New Roman" w:hAnsi="Times New Roman" w:cs="Times New Roman"/>
          <w:sz w:val="22"/>
          <w:szCs w:val="22"/>
        </w:rPr>
        <w:t>ồ</w:t>
      </w:r>
      <w:r>
        <w:rPr>
          <w:rFonts w:ascii="font226" w:hAnsi="font226" w:cs="font226"/>
          <w:sz w:val="22"/>
          <w:szCs w:val="22"/>
        </w:rPr>
        <w:t>m có b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n thành ph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n.</w:t>
      </w:r>
      <w:proofErr w:type="gramEnd"/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Trong một thị trường vận hành tốt, trong khi mỗi một thành phần khác nhau về sự hình thành,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thì sẽ có sự chắc chắn và ổn định cơ bản để cho các thành phần có thể hợp với nhau. </w:t>
      </w:r>
      <w:proofErr w:type="gramStart"/>
      <w:r w:rsidRPr="003E43B6">
        <w:rPr>
          <w:rFonts w:ascii="Arial" w:hAnsi="Arial" w:cs="Arial"/>
          <w:sz w:val="22"/>
          <w:szCs w:val="22"/>
        </w:rPr>
        <w:t>Trong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thị trường mới hơn, vai trò của những người tham gia khác nhau thường vẫn trong quá trình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định rõ.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Một tính cố hữu của một thị trường hoàn hảo là sự phát triển bất biến phản ứng lại sự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thay đổi hoàn cảnh và những ảnh hưởng phản hồi từ các thị trường khác.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Thị trường đóng vai trò quan trọng trong việc giảm giá giao dịch.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Gía của bất kỳ sản phẩm hay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dịch vụ nào cũng có thể chia ra giữa “giá biến đổi” trong việc sản xuất thực tế của sản phẩm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hay dịch vụ và giá giao dịch liên quan đến giá của việc trao đổi.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Hình ảnh sau đây chỉ những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yếu tố khác nahu của giá giao dịch.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b/>
          <w:bCs/>
          <w:sz w:val="22"/>
          <w:szCs w:val="22"/>
        </w:rPr>
        <w:t xml:space="preserve">Đặc lợi </w:t>
      </w:r>
      <w:r w:rsidRPr="003E43B6">
        <w:rPr>
          <w:rFonts w:ascii="Arial" w:hAnsi="Arial" w:cs="Arial"/>
          <w:sz w:val="22"/>
          <w:szCs w:val="22"/>
        </w:rPr>
        <w:t>nói đến mức lợi nhuận “khác thường” có thể đạt được qua việc tiếp cận thị trường hạn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chế hoặc qua các lợi thế về công nghệ.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Những đặc lợi như thế là động lực cuốn hút mạnh mẽ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những người tham gia vào thị trường mới.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Chi phí </w:t>
      </w:r>
      <w:r>
        <w:rPr>
          <w:rFonts w:ascii="Arial" w:hAnsi="Arial" w:cs="Arial"/>
          <w:b/>
          <w:bCs/>
          <w:sz w:val="22"/>
          <w:szCs w:val="22"/>
        </w:rPr>
        <w:t xml:space="preserve">Chủ nghĩa Cơ hội </w:t>
      </w:r>
      <w:r>
        <w:rPr>
          <w:rFonts w:ascii="Arial" w:hAnsi="Arial" w:cs="Arial"/>
          <w:sz w:val="22"/>
          <w:szCs w:val="22"/>
        </w:rPr>
        <w:t>có liên quan đến rủi ro do gian lận. Người bán có thể không giao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hang đúng quy cách. </w:t>
      </w:r>
      <w:proofErr w:type="gramStart"/>
      <w:r>
        <w:rPr>
          <w:rFonts w:ascii="Arial" w:hAnsi="Arial" w:cs="Arial"/>
          <w:sz w:val="22"/>
          <w:szCs w:val="22"/>
        </w:rPr>
        <w:t>Người bán có thể không trả tiền.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Thêm vào đó sẽ có thêm chi phí cho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việc giải quyết tranh cãi và hoà giải.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Chi phí </w:t>
      </w:r>
      <w:r>
        <w:rPr>
          <w:rFonts w:ascii="Arial" w:hAnsi="Arial" w:cs="Arial"/>
          <w:b/>
          <w:bCs/>
          <w:sz w:val="22"/>
          <w:szCs w:val="22"/>
        </w:rPr>
        <w:t xml:space="preserve">phối hợp </w:t>
      </w:r>
      <w:r>
        <w:rPr>
          <w:rFonts w:ascii="Arial" w:hAnsi="Arial" w:cs="Arial"/>
          <w:sz w:val="22"/>
          <w:szCs w:val="22"/>
        </w:rPr>
        <w:t>là chi phí liên quan đến việc kết hợp hài hoà giữa người bán và người mua.</w:t>
      </w:r>
      <w:proofErr w:type="gramEnd"/>
      <w:r w:rsidR="00DE7715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Đó có thể là chi phí “nghiên cứu” đơn thuần cũng như là phí “tham khảo”.</w:t>
      </w:r>
      <w:proofErr w:type="gramEnd"/>
      <w:r>
        <w:rPr>
          <w:rFonts w:ascii="Arial" w:hAnsi="Arial" w:cs="Arial"/>
          <w:sz w:val="22"/>
          <w:szCs w:val="22"/>
        </w:rPr>
        <w:t xml:space="preserve"> Một trong những nét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của </w:t>
      </w:r>
      <w:proofErr w:type="gramStart"/>
      <w:r>
        <w:rPr>
          <w:rFonts w:ascii="Arial" w:hAnsi="Arial" w:cs="Arial"/>
          <w:sz w:val="22"/>
          <w:szCs w:val="22"/>
        </w:rPr>
        <w:t>internet</w:t>
      </w:r>
      <w:proofErr w:type="gramEnd"/>
      <w:r>
        <w:rPr>
          <w:rFonts w:ascii="Arial" w:hAnsi="Arial" w:cs="Arial"/>
          <w:sz w:val="22"/>
          <w:szCs w:val="22"/>
        </w:rPr>
        <w:t xml:space="preserve"> đó là giảm chi phí nghiên cứu trả trước cho người mua và người bán. </w:t>
      </w:r>
      <w:proofErr w:type="gramStart"/>
      <w:r>
        <w:rPr>
          <w:rFonts w:ascii="Arial" w:hAnsi="Arial" w:cs="Arial"/>
          <w:sz w:val="22"/>
          <w:szCs w:val="22"/>
        </w:rPr>
        <w:t>Tuy nhiên,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chi phí cơ hội trả sau vần còn.</w:t>
      </w:r>
      <w:proofErr w:type="gramEnd"/>
    </w:p>
    <w:p w:rsidR="003E43B6" w:rsidRDefault="003E43B6" w:rsidP="00DE7715">
      <w:pPr>
        <w:jc w:val="both"/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 xml:space="preserve">ng </w:t>
      </w:r>
      <w:r>
        <w:rPr>
          <w:rFonts w:ascii="font226" w:hAnsi="font226" w:cs="font226"/>
          <w:i/>
          <w:iCs/>
          <w:sz w:val="22"/>
          <w:szCs w:val="22"/>
        </w:rPr>
        <w:t>có hi</w:t>
      </w:r>
      <w:r>
        <w:rPr>
          <w:rFonts w:ascii="Times New Roman" w:hAnsi="Times New Roman" w:cs="Times New Roman"/>
          <w:i/>
          <w:iCs/>
          <w:sz w:val="22"/>
          <w:szCs w:val="22"/>
        </w:rPr>
        <w:t>ệ</w:t>
      </w:r>
      <w:r>
        <w:rPr>
          <w:rFonts w:ascii="font226" w:hAnsi="font226" w:cs="font226"/>
          <w:i/>
          <w:iCs/>
          <w:sz w:val="22"/>
          <w:szCs w:val="22"/>
        </w:rPr>
        <w:t>u qu</w:t>
      </w:r>
      <w:r>
        <w:rPr>
          <w:rFonts w:ascii="Times New Roman" w:hAnsi="Times New Roman" w:cs="Times New Roman"/>
          <w:i/>
          <w:iCs/>
          <w:sz w:val="22"/>
          <w:szCs w:val="22"/>
        </w:rPr>
        <w:t>ả</w:t>
      </w:r>
      <w:r>
        <w:rPr>
          <w:rFonts w:ascii="font226" w:hAnsi="font226" w:cs="font226"/>
          <w:i/>
          <w:iCs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cho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 là 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ở</w:t>
      </w:r>
      <w:r>
        <w:rPr>
          <w:rFonts w:ascii="font226" w:hAnsi="font226" w:cs="font226"/>
          <w:sz w:val="22"/>
          <w:szCs w:val="22"/>
        </w:rPr>
        <w:t xml:space="preserve"> ra nhi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u 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l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>a ch</w:t>
      </w:r>
      <w:r>
        <w:rPr>
          <w:rFonts w:ascii="Times New Roman" w:hAnsi="Times New Roman" w:cs="Times New Roman"/>
          <w:sz w:val="22"/>
          <w:szCs w:val="22"/>
        </w:rPr>
        <w:t>ọ</w:t>
      </w:r>
      <w:r>
        <w:rPr>
          <w:rFonts w:ascii="font226" w:hAnsi="font226" w:cs="font226"/>
          <w:sz w:val="22"/>
          <w:szCs w:val="22"/>
        </w:rPr>
        <w:t>n cho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 và s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 sinh ra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k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t qu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 xml:space="preserve">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có l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i cho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nghèo.</w:t>
      </w:r>
      <w:proofErr w:type="gramEnd"/>
      <w:r>
        <w:rPr>
          <w:rFonts w:ascii="font226" w:hAnsi="font226" w:cs="font226"/>
          <w:sz w:val="22"/>
          <w:szCs w:val="22"/>
        </w:rPr>
        <w:t xml:space="preserve"> </w:t>
      </w:r>
      <w:proofErr w:type="gramStart"/>
      <w:r>
        <w:rPr>
          <w:rFonts w:ascii="font226" w:hAnsi="font226" w:cs="font226"/>
          <w:sz w:val="22"/>
          <w:szCs w:val="22"/>
        </w:rPr>
        <w:t>Đi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u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này bao g</w:t>
      </w:r>
      <w:r>
        <w:rPr>
          <w:rFonts w:ascii="Times New Roman" w:hAnsi="Times New Roman" w:cs="Times New Roman"/>
          <w:sz w:val="22"/>
          <w:szCs w:val="22"/>
        </w:rPr>
        <w:t>ồ</w:t>
      </w:r>
      <w:r>
        <w:rPr>
          <w:rFonts w:ascii="font226" w:hAnsi="font226" w:cs="font226"/>
          <w:sz w:val="22"/>
          <w:szCs w:val="22"/>
        </w:rPr>
        <w:t>m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c làm v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m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c l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h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p d</w:t>
      </w:r>
      <w:r>
        <w:rPr>
          <w:rFonts w:ascii="Times New Roman" w:hAnsi="Times New Roman" w:cs="Times New Roman"/>
          <w:sz w:val="22"/>
          <w:szCs w:val="22"/>
        </w:rPr>
        <w:t>ẫ</w:t>
      </w:r>
      <w:r>
        <w:rPr>
          <w:rFonts w:ascii="font226" w:hAnsi="font226" w:cs="font226"/>
          <w:sz w:val="22"/>
          <w:szCs w:val="22"/>
        </w:rPr>
        <w:t>n, đ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l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i h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>n t</w:t>
      </w:r>
      <w:r>
        <w:rPr>
          <w:rFonts w:ascii="Times New Roman" w:hAnsi="Times New Roman" w:cs="Times New Roman"/>
          <w:sz w:val="22"/>
          <w:szCs w:val="22"/>
        </w:rPr>
        <w:t>ừ</w:t>
      </w:r>
      <w:r>
        <w:rPr>
          <w:rFonts w:ascii="font226" w:hAnsi="font226" w:cs="font226"/>
          <w:sz w:val="22"/>
          <w:szCs w:val="22"/>
        </w:rPr>
        <w:t xml:space="preserve"> các s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 ph</w:t>
      </w:r>
      <w:r>
        <w:rPr>
          <w:rFonts w:ascii="Times New Roman" w:hAnsi="Times New Roman" w:cs="Times New Roman"/>
          <w:sz w:val="22"/>
          <w:szCs w:val="22"/>
        </w:rPr>
        <w:t>ẩ</w:t>
      </w:r>
      <w:r>
        <w:rPr>
          <w:rFonts w:ascii="font226" w:hAnsi="font226" w:cs="font226"/>
          <w:sz w:val="22"/>
          <w:szCs w:val="22"/>
        </w:rPr>
        <w:t>m bán ra và có kh</w:t>
      </w:r>
      <w:r>
        <w:rPr>
          <w:rFonts w:ascii="Times New Roman" w:hAnsi="Times New Roman" w:cs="Times New Roman"/>
          <w:sz w:val="22"/>
          <w:szCs w:val="22"/>
        </w:rPr>
        <w:t>ả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năng có đ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s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 ph</w:t>
      </w:r>
      <w:r>
        <w:rPr>
          <w:rFonts w:ascii="Times New Roman" w:hAnsi="Times New Roman" w:cs="Times New Roman"/>
          <w:sz w:val="22"/>
          <w:szCs w:val="22"/>
        </w:rPr>
        <w:t>ẩ</w:t>
      </w:r>
      <w:r>
        <w:rPr>
          <w:rFonts w:ascii="font226" w:hAnsi="font226" w:cs="font226"/>
          <w:sz w:val="22"/>
          <w:szCs w:val="22"/>
        </w:rPr>
        <w:t>m và d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>ch v</w:t>
      </w:r>
      <w:r>
        <w:rPr>
          <w:rFonts w:ascii="Times New Roman" w:hAnsi="Times New Roman" w:cs="Times New Roman"/>
          <w:sz w:val="22"/>
          <w:szCs w:val="22"/>
        </w:rPr>
        <w:t>ụ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t.</w:t>
      </w:r>
      <w:proofErr w:type="gramEnd"/>
      <w:r>
        <w:rPr>
          <w:rFonts w:ascii="font226" w:hAnsi="font226" w:cs="font226"/>
          <w:sz w:val="22"/>
          <w:szCs w:val="22"/>
        </w:rPr>
        <w:t xml:space="preserve"> Th</w:t>
      </w:r>
      <w:r>
        <w:rPr>
          <w:rFonts w:ascii="Times New Roman" w:hAnsi="Times New Roman" w:cs="Times New Roman"/>
          <w:sz w:val="22"/>
          <w:szCs w:val="22"/>
        </w:rPr>
        <w:t>ờ</w:t>
      </w:r>
      <w:r>
        <w:rPr>
          <w:rFonts w:ascii="font226" w:hAnsi="font226" w:cs="font226"/>
          <w:sz w:val="22"/>
          <w:szCs w:val="22"/>
        </w:rPr>
        <w:t>i gian qua chúng ta nên th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y 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gia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tăng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c tham gia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 vào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ch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t này.</w:t>
      </w:r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Trong lý thuyết kinh tế có một loạt lý do được nêu cho sự thất bại của thị trường trong việc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cung cấp hàng hoá và dịch vụ. Những lý do đó là: hàng hoá công, những yếu tố bên ngoài,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quyền lực thị trường quá mức, không giảm được chi phí sản xuất, rào cản lớn để gia nhập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trường và thất bại về thông tin. Tuy nhiên trong bối cảnh các xã nghèo, có hai nguyên nhân </w:t>
      </w:r>
      <w:proofErr w:type="gramStart"/>
      <w:r>
        <w:rPr>
          <w:rFonts w:ascii="Arial" w:hAnsi="Arial" w:cs="Arial"/>
          <w:sz w:val="22"/>
          <w:szCs w:val="22"/>
        </w:rPr>
        <w:t>cụ</w:t>
      </w:r>
      <w:r>
        <w:t xml:space="preserve">  </w:t>
      </w:r>
      <w:r>
        <w:rPr>
          <w:rFonts w:ascii="Arial" w:hAnsi="Arial" w:cs="Arial"/>
          <w:sz w:val="22"/>
          <w:szCs w:val="22"/>
        </w:rPr>
        <w:t>thể</w:t>
      </w:r>
      <w:proofErr w:type="gramEnd"/>
      <w:r>
        <w:rPr>
          <w:rFonts w:ascii="Arial" w:hAnsi="Arial" w:cs="Arial"/>
          <w:sz w:val="22"/>
          <w:szCs w:val="22"/>
        </w:rPr>
        <w:t xml:space="preserve"> cho sự thất bại của thị trường liên quan đến việc thị trường kém phát triển là chi phí và rủi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 tham gia thị trường rất cao. Điều này là do: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R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i ro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h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i cao và th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t b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trong ph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i h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p th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th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 xml:space="preserve">y </w:t>
      </w:r>
      <w:r>
        <w:rPr>
          <w:rFonts w:ascii="Times New Roman" w:hAnsi="Times New Roman" w:cs="Times New Roman"/>
          <w:sz w:val="22"/>
          <w:szCs w:val="22"/>
        </w:rPr>
        <w:t>ở</w:t>
      </w:r>
      <w:r>
        <w:rPr>
          <w:rFonts w:ascii="font226" w:hAnsi="font226" w:cs="font226"/>
          <w:sz w:val="22"/>
          <w:szCs w:val="22"/>
        </w:rPr>
        <w:t xml:space="preserve"> các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ỏ</w:t>
      </w:r>
      <w:r>
        <w:rPr>
          <w:rFonts w:ascii="font226" w:hAnsi="font226" w:cs="font226"/>
          <w:sz w:val="22"/>
          <w:szCs w:val="22"/>
        </w:rPr>
        <w:t>ng (ít c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nh tranh),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>i th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 xml:space="preserve"> y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u kém và c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n đ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u t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 xml:space="preserve"> l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n đ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b</w:t>
      </w:r>
      <w:r>
        <w:rPr>
          <w:rFonts w:ascii="Times New Roman" w:hAnsi="Times New Roman" w:cs="Times New Roman"/>
          <w:sz w:val="22"/>
          <w:szCs w:val="22"/>
        </w:rPr>
        <w:t>ắ</w:t>
      </w:r>
      <w:r>
        <w:rPr>
          <w:rFonts w:ascii="font226" w:hAnsi="font226" w:cs="font226"/>
          <w:sz w:val="22"/>
          <w:szCs w:val="22"/>
        </w:rPr>
        <w:t>t đ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u kinh doanh.</w:t>
      </w:r>
      <w:proofErr w:type="gramEnd"/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Phát triển và tăng cường thể chế cần thiết để phát triển thị trường, để có thể dự đoán được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cách thức xử sự của các nhà đầu tư.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Chính sách hiện nay nhấn mạnh chủ yếu vào cải thiện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môi trường thể chế (truyền thông, quyền sở hữu, môi trường kinh tế vĩ mô, và tiếp cận </w:t>
      </w:r>
      <w:r w:rsidR="00DE7715">
        <w:rPr>
          <w:rFonts w:ascii="Arial" w:hAnsi="Arial" w:cs="Arial"/>
          <w:sz w:val="22"/>
          <w:szCs w:val="22"/>
        </w:rPr>
        <w:t xml:space="preserve">thong </w:t>
      </w:r>
      <w:r w:rsidRPr="003E43B6">
        <w:rPr>
          <w:rFonts w:ascii="Arial" w:hAnsi="Arial" w:cs="Arial"/>
          <w:sz w:val="22"/>
          <w:szCs w:val="22"/>
        </w:rPr>
        <w:t>tin) để hỗ trợ cho sự phát triển và hoạt động của các thị trường cạnh tranh.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Tuy nhiên, cải thiện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môi trường thể chế sẽ không tự nó giải quyết được những thất bại trong việc phối hợp: cần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phải phát triển các thể chế khác.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Sự phối hợp có thể phát triển chậm giữa các đối tác thương mại đã có mối quan hệ tin cậy lẫn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nhau. Ngược lại, kinh doanh thương mại quy mô lớn có thể loại bỏ rủi ro cơ hội thông qua sự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liên kết </w:t>
      </w:r>
      <w:proofErr w:type="gramStart"/>
      <w:r w:rsidRPr="003E43B6">
        <w:rPr>
          <w:rFonts w:ascii="Arial" w:hAnsi="Arial" w:cs="Arial"/>
          <w:sz w:val="22"/>
          <w:szCs w:val="22"/>
        </w:rPr>
        <w:t>theo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chiều dọc. </w:t>
      </w:r>
      <w:proofErr w:type="gramStart"/>
      <w:r w:rsidRPr="003E43B6">
        <w:rPr>
          <w:rFonts w:ascii="Arial" w:hAnsi="Arial" w:cs="Arial"/>
          <w:sz w:val="22"/>
          <w:szCs w:val="22"/>
        </w:rPr>
        <w:t>Một thách thức là phải tìm cách đưa những người sản xuất nghèo và ở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ngoài lề tham gia vào những giải pháp này.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Có một giải pháp là thành lập các nhóm những nhà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sản xuất và thương nhân để tạo ra hiệu quả giảm chi phí sản xuất và phối hợp hoạt động với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các đối tác khác.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Một cách khác là sử dụng một tổ chức bên ngoài (như nhà nước, tổ chức tài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chính vi mô hay tổ chức phi chính phủ) để giảm và gánh vác bớt một số rủi ro cơ hội.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Những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vấn đề này được mô tả chi tiết hơn ở phần sau về chiến lược để thương mại hoá nông nghiệp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và giảm nghèo trên cơ sở có sự tham gia của người nghèo vào chuỗi giá trị.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 xml:space="preserve">Nói cách khác, tăng trưởng có lợi cho người nghèo và </w:t>
      </w:r>
      <w:proofErr w:type="gramStart"/>
      <w:r w:rsidRPr="003E43B6">
        <w:rPr>
          <w:rFonts w:ascii="Arial" w:hAnsi="Arial" w:cs="Arial"/>
          <w:sz w:val="22"/>
          <w:szCs w:val="22"/>
        </w:rPr>
        <w:t>an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ninh lương thực có thể cần những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thể chế khác (so với các thể chế về thị trường cạnh tranh) để tạo cơ hội phối hợp và trao đổi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cho người dân. </w:t>
      </w:r>
      <w:proofErr w:type="gramStart"/>
      <w:r w:rsidRPr="003E43B6">
        <w:rPr>
          <w:rFonts w:ascii="Arial" w:hAnsi="Arial" w:cs="Arial"/>
          <w:sz w:val="22"/>
          <w:szCs w:val="22"/>
        </w:rPr>
        <w:t>Tuy nhiên, sự bố trí thể chế khác có thể làm suy yếu sự phát triển của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trường – ví dụ như tạo ra những lợi thế không cạnh tranh và không khuyến khích những tác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nhân khác tham gia vào thị trường.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Trong những trường hợp như vậy cần có sự bảo vệ chống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lại cấu trúc thị trường phi cạnh tranh và những hành </w:t>
      </w:r>
      <w:proofErr w:type="gramStart"/>
      <w:r w:rsidRPr="003E43B6">
        <w:rPr>
          <w:rFonts w:ascii="Arial" w:hAnsi="Arial" w:cs="Arial"/>
          <w:sz w:val="22"/>
          <w:szCs w:val="22"/>
        </w:rPr>
        <w:t>vi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có thể gây thiệt hại cho người nghèo và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giảm áp lực tăng cường tính hiệu quả. Điều này có nghĩa là phát triển thị trường có lợi cho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người nghèo có thể bao gồm phương pháp tiếp cận “hai nhánh”: xúc tiến hàng hoá cho các thị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trường cạnh tranh, và sau đó quản lý việc chuyển đổi sang thị trường cạnh tranh để trao đổi và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phối hợp. Bản thân quá trình chuyển đổi tạo ra rất nhiều thách thức, đặc biệt là quá thay đổi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thể chế phức tạp đòi hỏi phải có sự quan tâm của các nhóm có thế lực trong xã hội - những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người sẵn sàng được và mất do các hướng phát triển thể chế khác nhau, trong đó một số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hướng có thể đi thụt lùi và chống lại sự phát triển, một số khác thì khuyến khích tăng trưởng có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lợi cho người nghèo.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Cần quan tâm đến những người nghèo thâm căn cố đế, những người không có khả năng tham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gia vào thị trường thậm chí cả khi ranh giới tiếp cận thị trường được mở rộng một cách đáng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kể.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Phúc lợi ‘mạng lưới an sinh’ là cần thiết cho một số nhóm người dễ bị tổn thương.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Cần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phải có các biện pháp đặc biệt để chống lại và giảm sự phân biệt đối xử.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Tuy nhiên, điều quan</w:t>
      </w:r>
      <w:r>
        <w:t xml:space="preserve"> </w:t>
      </w:r>
      <w:r>
        <w:rPr>
          <w:rFonts w:ascii="Arial" w:hAnsi="Arial" w:cs="Arial"/>
          <w:sz w:val="22"/>
          <w:szCs w:val="22"/>
        </w:rPr>
        <w:t>trọng là các biện pháp chống phân biệt đối xử và chuyển giao không được làm suy yếu sự phát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triển của thị trường.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Phương pháp tiếp cận của MMW4P là khung phân tích và lồng ghép có thể đưa ra những cái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nhìn mới về phát triển chính sách và xây dựng chương trình để có thể hỗ trợ các quá trình có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thể t ạo ra sự tăng trưởng có lợi cho người nghèo.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ụ</w:t>
      </w:r>
      <w:r>
        <w:rPr>
          <w:rFonts w:ascii="font226" w:hAnsi="font226" w:cs="font226"/>
          <w:sz w:val="22"/>
          <w:szCs w:val="22"/>
        </w:rPr>
        <w:t xml:space="preserve">c tiêu </w:t>
      </w:r>
      <w:proofErr w:type="gramStart"/>
      <w:r>
        <w:rPr>
          <w:rFonts w:ascii="font226" w:hAnsi="font226" w:cs="font226"/>
          <w:sz w:val="22"/>
          <w:szCs w:val="22"/>
        </w:rPr>
        <w:t>chung</w:t>
      </w:r>
      <w:proofErr w:type="gramEnd"/>
      <w:r>
        <w:rPr>
          <w:rFonts w:ascii="font226" w:hAnsi="font226" w:cs="font226"/>
          <w:sz w:val="22"/>
          <w:szCs w:val="22"/>
        </w:rPr>
        <w:t xml:space="preserve">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MMW4P là đ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>a ra phân tích có liên quan đ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chính sách đ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có th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t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o ra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cách h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 th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 xml:space="preserve">ng. </w:t>
      </w:r>
      <w:proofErr w:type="gramStart"/>
      <w:r>
        <w:rPr>
          <w:rFonts w:ascii="font226" w:hAnsi="font226" w:cs="font226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có h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 th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ng bao g</w:t>
      </w:r>
      <w:r>
        <w:rPr>
          <w:rFonts w:ascii="Times New Roman" w:hAnsi="Times New Roman" w:cs="Times New Roman"/>
          <w:sz w:val="22"/>
          <w:szCs w:val="22"/>
        </w:rPr>
        <w:t>ồ</w:t>
      </w:r>
      <w:r>
        <w:rPr>
          <w:rFonts w:ascii="font226" w:hAnsi="font226" w:cs="font226"/>
          <w:sz w:val="22"/>
          <w:szCs w:val="22"/>
        </w:rPr>
        <w:t>m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đi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u ch</w:t>
      </w:r>
      <w:r>
        <w:rPr>
          <w:rFonts w:ascii="Times New Roman" w:hAnsi="Times New Roman" w:cs="Times New Roman"/>
          <w:sz w:val="22"/>
          <w:szCs w:val="22"/>
        </w:rPr>
        <w:t>ỉ</w:t>
      </w:r>
      <w:r>
        <w:rPr>
          <w:rFonts w:ascii="font226" w:hAnsi="font226" w:cs="font226"/>
          <w:sz w:val="22"/>
          <w:szCs w:val="22"/>
        </w:rPr>
        <w:t>nh v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đ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ng l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>c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t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o ra k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t qu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 xml:space="preserve"> có l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i cho ng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i nghèo.</w:t>
      </w:r>
      <w:proofErr w:type="gramEnd"/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Điểm đầu tiên của cách ti ếp cận này là hiểu rõ hơn về đói nghèo và hệ thống thị trường ảnh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hưởng đến cuộc sống của người nghèo.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Điều này bao gồm những mối quan hệ qua lại hiện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hữu giữa thị trường và sinh kế của người nghèo cũng như phân tích về cơ hội và hạn chế của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hị trường trong tương lai.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Phân tích tập trung vào hiểu biết rõ hơn về đổi mới chính sách và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quá trình thay đổi thể chế.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Cách tiếp cận này nhận ra rằng thay đổi hệ thống sẽ liên quan tới.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Cách tiếp cận của MMW4P có thể được áp dụng ở một số cấp.</w:t>
      </w:r>
      <w:proofErr w:type="gramEnd"/>
      <w:r>
        <w:rPr>
          <w:rFonts w:ascii="Arial" w:hAnsi="Arial" w:cs="Arial"/>
          <w:sz w:val="22"/>
          <w:szCs w:val="22"/>
        </w:rPr>
        <w:t xml:space="preserve"> Ở cấp độ kinh tế vĩ mô,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phương pháp này có thể cung cấp đầu vào có tính xây dựng để lập kế hoạch chiến lược quốc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gia bao gồm hệ thống Lập kế hoạch 5 năm, Chiến lược Tăng trưởng và Giảm nghèo quốc gia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cũng như lập kế hoạch ngành. </w:t>
      </w:r>
      <w:proofErr w:type="gramStart"/>
      <w:r>
        <w:rPr>
          <w:rFonts w:ascii="Arial" w:hAnsi="Arial" w:cs="Arial"/>
          <w:sz w:val="22"/>
          <w:szCs w:val="22"/>
        </w:rPr>
        <w:t>Bản chất tổng quát và thống nhất của phương pháp này có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nghĩa là nó có thể dùng để điều phối hoặc chỉ ra các mối liên hệ giữa các bộ ngành khác nhau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(ví dụ như Tài chính, Thương mại, Nông nghiệp và Cơ sở hạ tầng).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Trong môi trường phi tập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trung hoá, phương pháp có thể sử dụng trong các chiến lược tăng trưởng và giảm nghèo cấp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tỉnh.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Đối với các nhà tài trợ, phương pháp có thể giúp hình thành kế hoạch và chiến lược hỗ trợ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cũng như những công cụ cụ thể như PRSC và các công cụ chương trình và chính sách khác.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Phương pháp tiếp cận MMW4P dường như sẽ dẫn tới can thiệp hỗ trợ cho nghiên cứu với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định hướng chính sách. </w:t>
      </w:r>
      <w:proofErr w:type="gramStart"/>
      <w:r w:rsidRPr="003E43B6">
        <w:rPr>
          <w:rFonts w:ascii="Arial" w:hAnsi="Arial" w:cs="Arial"/>
          <w:sz w:val="22"/>
          <w:szCs w:val="22"/>
        </w:rPr>
        <w:t>Những hoạt động đó bản chất là chiến lược, nhưng cũng là cơ hội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trong từng trường hợp.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Chương trình nghiên cứu sẽ tốt hơn nếu có sự sở hữu và hỗ trợ từ các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cơ sở trong nước.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Quá trình sở hữu sẽ rất quan trọng nếu đầu ra của nghiên cứu nhằm có tác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động lớn đến quá trình chính sách và kết quả có lợi cho người nghèo.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Việc đưa ra nghiên cứu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sẽ tạo ra động lực để thay đổi một cách có hệ thống.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Trong trường hợp phân tích đưa ra kết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luận là cần có đầu tư của các nhà tài trợ, cần có can thiệp có tính chất đòn bẩy và xúc tác.</w:t>
      </w:r>
      <w:r w:rsidR="00DE771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Mức độ can thiệp cần phải tương quan với thay đổi dự kiến.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Trong nhều trường hợp, quá nhiều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tiền sẽ tạo ra thêm nhiều vấn đề.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Phương pháp này hiện đã được áp dụng ở Việt Nam.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Nghiên cứu đã được thực hiện trong một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số lĩnh vực bao gồm thị trường đất, thị trường </w:t>
      </w:r>
      <w:proofErr w:type="gramStart"/>
      <w:r w:rsidRPr="003E43B6">
        <w:rPr>
          <w:rFonts w:ascii="Arial" w:hAnsi="Arial" w:cs="Arial"/>
          <w:sz w:val="22"/>
          <w:szCs w:val="22"/>
        </w:rPr>
        <w:t>lao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động và chuỗi giá trị nông nghiệp. Nghiên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cứu chuỗi giá trị đưa ra một số vấn đề đối với phát triển nông thôn ở Việt Nam, vì nó chỉ rõ </w:t>
      </w:r>
      <w:r w:rsidR="00DE7715">
        <w:rPr>
          <w:rFonts w:ascii="Arial" w:hAnsi="Arial" w:cs="Arial"/>
          <w:sz w:val="22"/>
          <w:szCs w:val="22"/>
        </w:rPr>
        <w:t xml:space="preserve">lien </w:t>
      </w:r>
      <w:r w:rsidRPr="003E43B6">
        <w:rPr>
          <w:rFonts w:ascii="Arial" w:hAnsi="Arial" w:cs="Arial"/>
          <w:sz w:val="22"/>
          <w:szCs w:val="22"/>
        </w:rPr>
        <w:t xml:space="preserve">kết giữa thị trường toàn cầu và những người sản xuất nghèo. </w:t>
      </w:r>
      <w:proofErr w:type="gramStart"/>
      <w:r w:rsidRPr="003E43B6">
        <w:rPr>
          <w:rFonts w:ascii="Arial" w:hAnsi="Arial" w:cs="Arial"/>
          <w:sz w:val="22"/>
          <w:szCs w:val="22"/>
        </w:rPr>
        <w:t>Kết quả ban đầu của nghiên cứu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cũng chỉ ra những vấn đề bức thiết trong chuỗi giá trị, ví dụ như nhu cầu cần phát triển mối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quan hệ đối tác để nâng cao chất lượng cũng như đa dạng hoá sản phẩm và thị trường.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Một số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ý tưởng có thể được phát triển thành chiến lược thương mại hoá nông nghiệp và giảm nghèo.</w:t>
      </w:r>
      <w:r>
        <w:rPr>
          <w:rFonts w:ascii="Arial" w:hAnsi="Arial" w:cs="Arial"/>
          <w:sz w:val="22"/>
          <w:szCs w:val="22"/>
        </w:rPr>
        <w:t xml:space="preserve">y </w:t>
      </w:r>
      <w:r w:rsidRPr="003E43B6">
        <w:rPr>
          <w:rFonts w:ascii="Arial" w:hAnsi="Arial" w:cs="Arial"/>
          <w:sz w:val="22"/>
          <w:szCs w:val="22"/>
        </w:rPr>
        <w:t>tưởng chính được trình bày dưới đây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Sau đây là những thử thách chính được xác định.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Chiến lược này dựa trên sự tham gia của người nghèo vào chuỗi giá trị</w:t>
      </w:r>
      <w:r>
        <w:rPr>
          <w:rFonts w:ascii="Arial" w:hAnsi="Arial" w:cs="Arial"/>
          <w:sz w:val="14"/>
          <w:szCs w:val="14"/>
        </w:rPr>
        <w:t xml:space="preserve">6 </w:t>
      </w:r>
      <w:r>
        <w:rPr>
          <w:rFonts w:ascii="Arial" w:hAnsi="Arial" w:cs="Arial"/>
          <w:sz w:val="22"/>
          <w:szCs w:val="22"/>
        </w:rPr>
        <w:t>và nhấn mạ</w:t>
      </w:r>
      <w:r w:rsidR="00DE7715">
        <w:rPr>
          <w:rFonts w:ascii="Arial" w:hAnsi="Arial" w:cs="Arial"/>
          <w:sz w:val="22"/>
          <w:szCs w:val="22"/>
        </w:rPr>
        <w:t xml:space="preserve">nh </w:t>
      </w:r>
      <w:r>
        <w:rPr>
          <w:rFonts w:ascii="Arial" w:hAnsi="Arial" w:cs="Arial"/>
          <w:sz w:val="22"/>
          <w:szCs w:val="22"/>
        </w:rPr>
        <w:t>đến vai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trò trọng tâm của các doanh nghiệp thuộc chuỗi giá trị và nhấn mạnh đến vai trò trọng tâm của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các doanh nghiệp thuộc chuỗi giá trị trong việc thúc đẩy sự cạnh tranh, sang tạo, liên kết, tạo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công ăn việc làm xuất khẩu và tăng trưởng. Cách tiếp cận này ám chỉ một sự chuyển đổi quan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trọng từ can thiệp từ cung sang tập trung vào sinh kế và phát triển nông thôn tổng hợp sang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một cách tiếp cận tập trung vào nhu cầu của người tiêu dùng và tạo điều kiện cho khả năng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của các doanh nghiệp đáp ứng các nhu cầu đó.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Thương mại hoá nông nghiệp là sự chuyển đổi từ tự </w:t>
      </w:r>
      <w:proofErr w:type="gramStart"/>
      <w:r>
        <w:rPr>
          <w:rFonts w:ascii="Arial" w:hAnsi="Arial" w:cs="Arial"/>
          <w:sz w:val="22"/>
          <w:szCs w:val="22"/>
        </w:rPr>
        <w:t>tung</w:t>
      </w:r>
      <w:proofErr w:type="gramEnd"/>
      <w:r>
        <w:rPr>
          <w:rFonts w:ascii="Arial" w:hAnsi="Arial" w:cs="Arial"/>
          <w:sz w:val="22"/>
          <w:szCs w:val="22"/>
        </w:rPr>
        <w:t xml:space="preserve"> tự cấp sang một hệ thống sản xuất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và tiêu thụ ngày càng phức tạp hơn dựa trên thị trường và các loại hình trao đổi khác giữa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người sản xuất và người tiêu dùng. Nó bao gồm chuyển đổi nền kinh tế nông thôn sang một hệ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thống mà các hoạt động phi nông nghiệp trở thành một nguồn </w:t>
      </w:r>
      <w:proofErr w:type="gramStart"/>
      <w:r>
        <w:rPr>
          <w:rFonts w:ascii="Arial" w:hAnsi="Arial" w:cs="Arial"/>
          <w:sz w:val="22"/>
          <w:szCs w:val="22"/>
        </w:rPr>
        <w:t>thu</w:t>
      </w:r>
      <w:proofErr w:type="gramEnd"/>
      <w:r>
        <w:rPr>
          <w:rFonts w:ascii="Arial" w:hAnsi="Arial" w:cs="Arial"/>
          <w:sz w:val="22"/>
          <w:szCs w:val="22"/>
        </w:rPr>
        <w:t xml:space="preserve"> nhập và việc làm chính.</w:t>
      </w:r>
      <w:r w:rsidR="00DE7715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Trung tâm của quá trình này là sự phát triển của khu vực doanh nghiệp trội hơn nông nghiệp.</w:t>
      </w:r>
      <w:proofErr w:type="gramEnd"/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Về kinh tế giai đoạn giảm nghièo tiếp theo sẽ dựa vào sự chuyển từ bao gồm con người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chuyển từ trực tiếp tham gia vào nông nghiệp sang các dịch vụ và ngành công nghiệp để </w:t>
      </w:r>
      <w:proofErr w:type="gramStart"/>
      <w:r>
        <w:rPr>
          <w:rFonts w:ascii="Arial" w:hAnsi="Arial" w:cs="Arial"/>
          <w:sz w:val="22"/>
          <w:szCs w:val="22"/>
        </w:rPr>
        <w:t>có</w:t>
      </w:r>
      <w:r w:rsidRPr="003E43B6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 xml:space="preserve"> l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</w:t>
      </w:r>
      <w:proofErr w:type="gramEnd"/>
      <w:r>
        <w:rPr>
          <w:rFonts w:ascii="font226" w:hAnsi="font226" w:cs="font226"/>
          <w:sz w:val="22"/>
          <w:szCs w:val="22"/>
        </w:rPr>
        <w:t xml:space="preserve"> cao h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>n và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c làm 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n đ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>nh h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>n.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y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u t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nh h</w:t>
      </w:r>
      <w:r>
        <w:rPr>
          <w:rFonts w:ascii="Times New Roman" w:hAnsi="Times New Roman" w:cs="Times New Roman"/>
          <w:sz w:val="22"/>
          <w:szCs w:val="22"/>
        </w:rPr>
        <w:t>ưở</w:t>
      </w:r>
      <w:r>
        <w:rPr>
          <w:rFonts w:ascii="font226" w:hAnsi="font226" w:cs="font226"/>
          <w:sz w:val="22"/>
          <w:szCs w:val="22"/>
        </w:rPr>
        <w:t>ng lên th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hoá bao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g</w:t>
      </w:r>
      <w:r>
        <w:rPr>
          <w:rFonts w:ascii="Times New Roman" w:hAnsi="Times New Roman" w:cs="Times New Roman"/>
          <w:sz w:val="22"/>
          <w:szCs w:val="22"/>
        </w:rPr>
        <w:t>ồ</w:t>
      </w:r>
      <w:r>
        <w:rPr>
          <w:rFonts w:ascii="font226" w:hAnsi="font226" w:cs="font226"/>
          <w:sz w:val="22"/>
          <w:szCs w:val="22"/>
        </w:rPr>
        <w:t>m th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 xml:space="preserve"> 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u qu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,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s</w:t>
      </w:r>
      <w:r>
        <w:rPr>
          <w:rFonts w:ascii="Times New Roman" w:hAnsi="Times New Roman" w:cs="Times New Roman"/>
          <w:sz w:val="22"/>
          <w:szCs w:val="22"/>
        </w:rPr>
        <w:t>ở</w:t>
      </w:r>
      <w:r>
        <w:rPr>
          <w:rFonts w:ascii="font226" w:hAnsi="font226" w:cs="font226"/>
          <w:sz w:val="22"/>
          <w:szCs w:val="22"/>
        </w:rPr>
        <w:t xml:space="preserve"> h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 xml:space="preserve"> t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ng đ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c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i thi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n, qu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 lý tri th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c, khuy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khích h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>p lý,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sáng ki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n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các bên liên quan, và 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môi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chính sách có l</w:t>
      </w:r>
      <w:r>
        <w:rPr>
          <w:rFonts w:ascii="Times New Roman" w:hAnsi="Times New Roman" w:cs="Times New Roman"/>
          <w:sz w:val="22"/>
          <w:szCs w:val="22"/>
        </w:rPr>
        <w:t>ợ</w:t>
      </w:r>
      <w:r>
        <w:rPr>
          <w:rFonts w:ascii="font226" w:hAnsi="font226" w:cs="font226"/>
          <w:sz w:val="22"/>
          <w:szCs w:val="22"/>
        </w:rPr>
        <w:t xml:space="preserve">i. </w:t>
      </w:r>
      <w:proofErr w:type="gramStart"/>
      <w:r>
        <w:rPr>
          <w:rFonts w:ascii="font226" w:hAnsi="font226" w:cs="font226"/>
          <w:sz w:val="22"/>
          <w:szCs w:val="22"/>
        </w:rPr>
        <w:t>Nh</w:t>
      </w:r>
      <w:r>
        <w:rPr>
          <w:rFonts w:ascii="Times New Roman" w:hAnsi="Times New Roman" w:cs="Times New Roman"/>
          <w:sz w:val="22"/>
          <w:szCs w:val="22"/>
        </w:rPr>
        <w:t>ậ</w:t>
      </w:r>
      <w:r>
        <w:rPr>
          <w:rFonts w:ascii="font226" w:hAnsi="font226" w:cs="font226"/>
          <w:sz w:val="22"/>
          <w:szCs w:val="22"/>
        </w:rPr>
        <w:t>n bi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t đ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s</w:t>
      </w:r>
      <w:r>
        <w:rPr>
          <w:rFonts w:ascii="Times New Roman" w:hAnsi="Times New Roman" w:cs="Times New Roman"/>
          <w:sz w:val="22"/>
          <w:szCs w:val="22"/>
        </w:rPr>
        <w:t>ự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ph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c t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p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y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u t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 xml:space="preserve"> này không có nghĩa là không t</w:t>
      </w:r>
      <w:r>
        <w:rPr>
          <w:rFonts w:ascii="Times New Roman" w:hAnsi="Times New Roman" w:cs="Times New Roman"/>
          <w:sz w:val="22"/>
          <w:szCs w:val="22"/>
        </w:rPr>
        <w:t>ậ</w:t>
      </w:r>
      <w:r>
        <w:rPr>
          <w:rFonts w:ascii="font226" w:hAnsi="font226" w:cs="font226"/>
          <w:sz w:val="22"/>
          <w:szCs w:val="22"/>
        </w:rPr>
        <w:t>p trung vào 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phát tri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>n doanh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nghi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p, là trung tâm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quá trình th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hoá.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Qúa trình th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hoá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t Nam đã x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y ra.</w:t>
      </w:r>
      <w:proofErr w:type="gramEnd"/>
      <w:r>
        <w:rPr>
          <w:rFonts w:ascii="font226" w:hAnsi="font226" w:cs="font226"/>
          <w:sz w:val="22"/>
          <w:szCs w:val="22"/>
        </w:rPr>
        <w:t xml:space="preserve"> Nông dân Vi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t Nam ti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p t</w:t>
      </w:r>
      <w:r>
        <w:rPr>
          <w:rFonts w:ascii="Times New Roman" w:hAnsi="Times New Roman" w:cs="Times New Roman"/>
          <w:sz w:val="22"/>
          <w:szCs w:val="22"/>
        </w:rPr>
        <w:t>ụ</w:t>
      </w:r>
      <w:r>
        <w:rPr>
          <w:rFonts w:ascii="font226" w:hAnsi="font226" w:cs="font226"/>
          <w:sz w:val="22"/>
          <w:szCs w:val="22"/>
        </w:rPr>
        <w:t>c chuy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>n t</w:t>
      </w:r>
      <w:r>
        <w:rPr>
          <w:rFonts w:ascii="Times New Roman" w:hAnsi="Times New Roman" w:cs="Times New Roman"/>
          <w:sz w:val="22"/>
          <w:szCs w:val="22"/>
        </w:rPr>
        <w:t>ừ</w:t>
      </w:r>
      <w:r>
        <w:rPr>
          <w:rFonts w:ascii="font226" w:hAnsi="font226" w:cs="font226"/>
          <w:sz w:val="22"/>
          <w:szCs w:val="22"/>
        </w:rPr>
        <w:t xml:space="preserve"> t</w:t>
      </w:r>
      <w:r>
        <w:rPr>
          <w:rFonts w:ascii="Times New Roman" w:hAnsi="Times New Roman" w:cs="Times New Roman"/>
          <w:sz w:val="22"/>
          <w:szCs w:val="22"/>
        </w:rPr>
        <w:t>ư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cung t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c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p sang mô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 xml:space="preserve"> h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 th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ng mang tính th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hoá có quan h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 ngày càng nhi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u v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th</w:t>
      </w:r>
      <w:r>
        <w:rPr>
          <w:rFonts w:ascii="Times New Roman" w:hAnsi="Times New Roman" w:cs="Times New Roman"/>
          <w:sz w:val="22"/>
          <w:szCs w:val="22"/>
        </w:rPr>
        <w:t>ị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ng. Nghiên c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u v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 xml:space="preserve"> m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c s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ng dân c</w:t>
      </w:r>
      <w:r>
        <w:rPr>
          <w:rFonts w:ascii="Times New Roman" w:hAnsi="Times New Roman" w:cs="Times New Roman"/>
          <w:sz w:val="22"/>
          <w:szCs w:val="22"/>
        </w:rPr>
        <w:t>ư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ỉ</w:t>
      </w:r>
      <w:r>
        <w:rPr>
          <w:rFonts w:ascii="font226" w:hAnsi="font226" w:cs="font226"/>
          <w:sz w:val="22"/>
          <w:szCs w:val="22"/>
        </w:rPr>
        <w:t xml:space="preserve"> ra r</w:t>
      </w:r>
      <w:r>
        <w:rPr>
          <w:rFonts w:ascii="Times New Roman" w:hAnsi="Times New Roman" w:cs="Times New Roman"/>
          <w:sz w:val="22"/>
          <w:szCs w:val="22"/>
        </w:rPr>
        <w:t>ằ</w:t>
      </w:r>
      <w:r>
        <w:rPr>
          <w:rFonts w:ascii="font226" w:hAnsi="font226" w:cs="font226"/>
          <w:sz w:val="22"/>
          <w:szCs w:val="22"/>
        </w:rPr>
        <w:t>ng 70% s</w:t>
      </w:r>
      <w:r>
        <w:rPr>
          <w:rFonts w:ascii="Times New Roman" w:hAnsi="Times New Roman" w:cs="Times New Roman"/>
          <w:sz w:val="22"/>
          <w:szCs w:val="22"/>
        </w:rPr>
        <w:t>ả</w:t>
      </w:r>
      <w:r>
        <w:rPr>
          <w:rFonts w:ascii="font226" w:hAnsi="font226" w:cs="font226"/>
          <w:sz w:val="22"/>
          <w:szCs w:val="22"/>
        </w:rPr>
        <w:t>n l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ng nông nghiêp đã d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</w:t>
      </w:r>
    </w:p>
    <w:p w:rsidR="003E43B6" w:rsidRDefault="003E43B6" w:rsidP="00DE7715">
      <w:pPr>
        <w:jc w:val="both"/>
      </w:pPr>
      <w:proofErr w:type="gramStart"/>
      <w:r>
        <w:rPr>
          <w:rFonts w:ascii="font226" w:hAnsi="font226" w:cs="font226"/>
          <w:sz w:val="22"/>
          <w:szCs w:val="22"/>
        </w:rPr>
        <w:t>th</w:t>
      </w:r>
      <w:r>
        <w:rPr>
          <w:rFonts w:ascii="Times New Roman" w:hAnsi="Times New Roman" w:cs="Times New Roman"/>
          <w:sz w:val="22"/>
          <w:szCs w:val="22"/>
        </w:rPr>
        <w:t>ươ</w:t>
      </w:r>
      <w:r>
        <w:rPr>
          <w:rFonts w:ascii="font226" w:hAnsi="font226" w:cs="font226"/>
          <w:sz w:val="22"/>
          <w:szCs w:val="22"/>
        </w:rPr>
        <w:t>ng</w:t>
      </w:r>
      <w:proofErr w:type="gramEnd"/>
      <w:r>
        <w:rPr>
          <w:rFonts w:ascii="font226" w:hAnsi="font226" w:cs="font226"/>
          <w:sz w:val="22"/>
          <w:szCs w:val="22"/>
        </w:rPr>
        <w:t xml:space="preserve"> m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 hoá năm 2002 so v</w:t>
      </w:r>
      <w:r>
        <w:rPr>
          <w:rFonts w:ascii="Times New Roman" w:hAnsi="Times New Roman" w:cs="Times New Roman"/>
          <w:sz w:val="22"/>
          <w:szCs w:val="22"/>
        </w:rPr>
        <w:t>ớ</w:t>
      </w:r>
      <w:r>
        <w:rPr>
          <w:rFonts w:ascii="font226" w:hAnsi="font226" w:cs="font226"/>
          <w:sz w:val="22"/>
          <w:szCs w:val="22"/>
        </w:rPr>
        <w:t>i 48% năm 1993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Có một số lý do cho thấy phương pháp thương mại hoá là bắt buộc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Toàn cầu hoá là một động lực mạnh mang lại nhiều cơ hội cũng như rủi ro. Hội nhập là một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trong những mối quan tâm hàng đầu của lãnh đạo Việt Nam.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Trong vài năm qua, Việt Nam đã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có kinh nghiệp từ lợi ích (thu nhập từ xuất khẩu) cũng như chi phí (giá cả hàng xuất khẩu chính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giảm mạnh và tiếp cận đến thị trường thế giới còn hạn chế) của quá trình toàn cầu hoá.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Việt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Nam hiện đang đàm phán gia nhập WTO, để có thể giảm thiểu một số - không phải là tất cả -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những rủi ro này.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Hội nhập toàn cầu có ảnh hưởng lớn đến ngành công nghiệp nông nghiệp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trên toàn thế giới.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Những thay đổi lớn bao gồm.</w:t>
      </w:r>
      <w:proofErr w:type="gramEnd"/>
    </w:p>
    <w:p w:rsidR="003E43B6" w:rsidRPr="003E43B6" w:rsidRDefault="003E43B6" w:rsidP="00DE7715">
      <w:pPr>
        <w:jc w:val="both"/>
      </w:pPr>
    </w:p>
    <w:p w:rsidR="003E43B6" w:rsidRPr="003E43B6" w:rsidRDefault="003E43B6" w:rsidP="00DE7715">
      <w:pPr>
        <w:jc w:val="both"/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r>
        <w:rPr>
          <w:rFonts w:ascii="font226" w:hAnsi="font226" w:cs="font226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 trong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đ</w:t>
      </w:r>
      <w:r>
        <w:rPr>
          <w:rFonts w:ascii="Times New Roman" w:hAnsi="Times New Roman" w:cs="Times New Roman"/>
          <w:sz w:val="22"/>
          <w:szCs w:val="22"/>
        </w:rPr>
        <w:t>ặ</w:t>
      </w:r>
      <w:r>
        <w:rPr>
          <w:rFonts w:ascii="font226" w:hAnsi="font226" w:cs="font226"/>
          <w:sz w:val="22"/>
          <w:szCs w:val="22"/>
        </w:rPr>
        <w:t>c đi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>m chính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s</w:t>
      </w:r>
      <w:r>
        <w:rPr>
          <w:rFonts w:ascii="Times New Roman" w:hAnsi="Times New Roman" w:cs="Times New Roman"/>
          <w:sz w:val="22"/>
          <w:szCs w:val="22"/>
        </w:rPr>
        <w:t>ự</w:t>
      </w:r>
      <w:r>
        <w:rPr>
          <w:rFonts w:ascii="font226" w:hAnsi="font226" w:cs="font226"/>
          <w:sz w:val="22"/>
          <w:szCs w:val="22"/>
        </w:rPr>
        <w:t xml:space="preserve"> thay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toàn c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u là t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m quan tr</w:t>
      </w:r>
      <w:r>
        <w:rPr>
          <w:rFonts w:ascii="Times New Roman" w:hAnsi="Times New Roman" w:cs="Times New Roman"/>
          <w:sz w:val="22"/>
          <w:szCs w:val="22"/>
        </w:rPr>
        <w:t>ọ</w:t>
      </w:r>
      <w:r>
        <w:rPr>
          <w:rFonts w:ascii="font226" w:hAnsi="font226" w:cs="font226"/>
          <w:sz w:val="22"/>
          <w:szCs w:val="22"/>
        </w:rPr>
        <w:t>ng c</w:t>
      </w:r>
      <w:r>
        <w:rPr>
          <w:rFonts w:ascii="Times New Roman" w:hAnsi="Times New Roman" w:cs="Times New Roman"/>
          <w:sz w:val="22"/>
          <w:szCs w:val="22"/>
        </w:rPr>
        <w:t>ủ</w:t>
      </w:r>
      <w:r>
        <w:rPr>
          <w:rFonts w:ascii="font226" w:hAnsi="font226" w:cs="font226"/>
          <w:sz w:val="22"/>
          <w:szCs w:val="22"/>
        </w:rPr>
        <w:t>a “th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t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i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ch</w:t>
      </w:r>
      <w:r>
        <w:rPr>
          <w:rFonts w:ascii="Times New Roman" w:hAnsi="Times New Roman" w:cs="Times New Roman"/>
          <w:sz w:val="22"/>
          <w:szCs w:val="22"/>
        </w:rPr>
        <w:t>ỗ</w:t>
      </w:r>
      <w:r>
        <w:rPr>
          <w:rFonts w:ascii="font226" w:hAnsi="font226" w:cs="font226"/>
          <w:sz w:val="22"/>
          <w:szCs w:val="22"/>
        </w:rPr>
        <w:t>” (n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>i trao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di</w:t>
      </w:r>
      <w:r>
        <w:rPr>
          <w:rFonts w:ascii="Times New Roman" w:hAnsi="Times New Roman" w:cs="Times New Roman"/>
          <w:sz w:val="22"/>
          <w:szCs w:val="22"/>
        </w:rPr>
        <w:t>ễ</w:t>
      </w:r>
      <w:r>
        <w:rPr>
          <w:rFonts w:ascii="font226" w:hAnsi="font226" w:cs="font226"/>
          <w:sz w:val="22"/>
          <w:szCs w:val="22"/>
        </w:rPr>
        <w:t>n ra trên c</w:t>
      </w:r>
      <w:r>
        <w:rPr>
          <w:rFonts w:ascii="Times New Roman" w:hAnsi="Times New Roman" w:cs="Times New Roman"/>
          <w:sz w:val="22"/>
          <w:szCs w:val="22"/>
        </w:rPr>
        <w:t>ơ</w:t>
      </w:r>
      <w:r>
        <w:rPr>
          <w:rFonts w:ascii="font226" w:hAnsi="font226" w:cs="font226"/>
          <w:sz w:val="22"/>
          <w:szCs w:val="22"/>
        </w:rPr>
        <w:t xml:space="preserve"> s</w:t>
      </w:r>
      <w:r>
        <w:rPr>
          <w:rFonts w:ascii="Times New Roman" w:hAnsi="Times New Roman" w:cs="Times New Roman"/>
          <w:sz w:val="22"/>
          <w:szCs w:val="22"/>
        </w:rPr>
        <w:t>ở</w:t>
      </w:r>
      <w:r>
        <w:rPr>
          <w:rFonts w:ascii="font226" w:hAnsi="font226" w:cs="font226"/>
          <w:sz w:val="22"/>
          <w:szCs w:val="22"/>
        </w:rPr>
        <w:t xml:space="preserve"> tín 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u giá) đang m</w:t>
      </w:r>
      <w:r>
        <w:rPr>
          <w:rFonts w:ascii="Times New Roman" w:hAnsi="Times New Roman" w:cs="Times New Roman"/>
          <w:sz w:val="22"/>
          <w:szCs w:val="22"/>
        </w:rPr>
        <w:t>ấ</w:t>
      </w:r>
      <w:r>
        <w:rPr>
          <w:rFonts w:ascii="font226" w:hAnsi="font226" w:cs="font226"/>
          <w:sz w:val="22"/>
          <w:szCs w:val="22"/>
        </w:rPr>
        <w:t>t d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n trong h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 xml:space="preserve"> th</w:t>
      </w:r>
      <w:r>
        <w:rPr>
          <w:rFonts w:ascii="Times New Roman" w:hAnsi="Times New Roman" w:cs="Times New Roman"/>
          <w:sz w:val="22"/>
          <w:szCs w:val="22"/>
        </w:rPr>
        <w:t>ố</w:t>
      </w:r>
      <w:r>
        <w:rPr>
          <w:rFonts w:ascii="font226" w:hAnsi="font226" w:cs="font226"/>
          <w:sz w:val="22"/>
          <w:szCs w:val="22"/>
        </w:rPr>
        <w:t>ng trao đ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>i toàn c</w:t>
      </w:r>
      <w:r>
        <w:rPr>
          <w:rFonts w:ascii="Times New Roman" w:hAnsi="Times New Roman" w:cs="Times New Roman"/>
          <w:sz w:val="22"/>
          <w:szCs w:val="22"/>
        </w:rPr>
        <w:t>ầ</w:t>
      </w:r>
      <w:r>
        <w:rPr>
          <w:rFonts w:ascii="font226" w:hAnsi="font226" w:cs="font226"/>
          <w:sz w:val="22"/>
          <w:szCs w:val="22"/>
        </w:rPr>
        <w:t>u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và đ</w:t>
      </w:r>
      <w:r>
        <w:rPr>
          <w:rFonts w:ascii="Times New Roman" w:hAnsi="Times New Roman" w:cs="Times New Roman"/>
          <w:sz w:val="22"/>
          <w:szCs w:val="22"/>
        </w:rPr>
        <w:t>ượ</w:t>
      </w:r>
      <w:r>
        <w:rPr>
          <w:rFonts w:ascii="font226" w:hAnsi="font226" w:cs="font226"/>
          <w:sz w:val="22"/>
          <w:szCs w:val="22"/>
        </w:rPr>
        <w:t>c thay th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 xml:space="preserve"> b</w:t>
      </w:r>
      <w:r>
        <w:rPr>
          <w:rFonts w:ascii="Times New Roman" w:hAnsi="Times New Roman" w:cs="Times New Roman"/>
          <w:sz w:val="22"/>
          <w:szCs w:val="22"/>
        </w:rPr>
        <w:t>ở</w:t>
      </w:r>
      <w:r>
        <w:rPr>
          <w:rFonts w:ascii="font226" w:hAnsi="font226" w:cs="font226"/>
          <w:sz w:val="22"/>
          <w:szCs w:val="22"/>
        </w:rPr>
        <w:t>i chu</w:t>
      </w:r>
      <w:r>
        <w:rPr>
          <w:rFonts w:ascii="Times New Roman" w:hAnsi="Times New Roman" w:cs="Times New Roman"/>
          <w:sz w:val="22"/>
          <w:szCs w:val="22"/>
        </w:rPr>
        <w:t>ỗ</w:t>
      </w:r>
      <w:r>
        <w:rPr>
          <w:rFonts w:ascii="font226" w:hAnsi="font226" w:cs="font226"/>
          <w:sz w:val="22"/>
          <w:szCs w:val="22"/>
        </w:rPr>
        <w:t>i giá tr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và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t</w:t>
      </w:r>
      <w:r>
        <w:rPr>
          <w:rFonts w:ascii="Times New Roman" w:hAnsi="Times New Roman" w:cs="Times New Roman"/>
          <w:sz w:val="22"/>
          <w:szCs w:val="22"/>
        </w:rPr>
        <w:t>ổ</w:t>
      </w:r>
      <w:r>
        <w:rPr>
          <w:rFonts w:ascii="font226" w:hAnsi="font226" w:cs="font226"/>
          <w:sz w:val="22"/>
          <w:szCs w:val="22"/>
        </w:rPr>
        <w:t xml:space="preserve"> ch</w:t>
      </w:r>
      <w:r>
        <w:rPr>
          <w:rFonts w:ascii="Times New Roman" w:hAnsi="Times New Roman" w:cs="Times New Roman"/>
          <w:sz w:val="22"/>
          <w:szCs w:val="22"/>
        </w:rPr>
        <w:t>ứ</w:t>
      </w:r>
      <w:r>
        <w:rPr>
          <w:rFonts w:ascii="font226" w:hAnsi="font226" w:cs="font226"/>
          <w:sz w:val="22"/>
          <w:szCs w:val="22"/>
        </w:rPr>
        <w:t>c l</w:t>
      </w:r>
      <w:r>
        <w:rPr>
          <w:rFonts w:ascii="Times New Roman" w:hAnsi="Times New Roman" w:cs="Times New Roman"/>
          <w:sz w:val="22"/>
          <w:szCs w:val="22"/>
        </w:rPr>
        <w:t>ồ</w:t>
      </w:r>
      <w:r>
        <w:rPr>
          <w:rFonts w:ascii="font226" w:hAnsi="font226" w:cs="font226"/>
          <w:sz w:val="22"/>
          <w:szCs w:val="22"/>
        </w:rPr>
        <w:t>ng ghép theo chi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u d</w:t>
      </w:r>
      <w:r>
        <w:rPr>
          <w:rFonts w:ascii="Times New Roman" w:hAnsi="Times New Roman" w:cs="Times New Roman"/>
          <w:sz w:val="22"/>
          <w:szCs w:val="22"/>
        </w:rPr>
        <w:t>ọ</w:t>
      </w:r>
      <w:r>
        <w:rPr>
          <w:rFonts w:ascii="font226" w:hAnsi="font226" w:cs="font226"/>
          <w:sz w:val="22"/>
          <w:szCs w:val="22"/>
        </w:rPr>
        <w:t>c.</w:t>
      </w:r>
    </w:p>
    <w:p w:rsidR="003E43B6" w:rsidRPr="003E43B6" w:rsidRDefault="003E43B6" w:rsidP="00DE7715">
      <w:pPr>
        <w:jc w:val="both"/>
      </w:pPr>
    </w:p>
    <w:p w:rsidR="003E43B6" w:rsidRPr="003E43B6" w:rsidRDefault="003E43B6" w:rsidP="00DE7715">
      <w:pPr>
        <w:jc w:val="both"/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Những phương pháp phát triển nông thôn cũ dựa trên sinh kế và đầu tư khu vực đa ngành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đang bị đặt dấu hỏi vì hiệu quả không cao của nó và vì không giải quyết được những thử thách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chính của toàn cầu hoá – ví dụ như tính cạnh tranh.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Phương pháp đa ngành có xu hướng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không tập trung, quá dàn trải và thường là tập trung vào cung.</w:t>
      </w:r>
      <w:proofErr w:type="gramEnd"/>
      <w:r>
        <w:rPr>
          <w:rFonts w:ascii="Arial" w:hAnsi="Arial" w:cs="Arial"/>
          <w:sz w:val="22"/>
          <w:szCs w:val="22"/>
        </w:rPr>
        <w:t xml:space="preserve"> Kết quả? Trong vài trường hợp,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nó tạo ra những kết hoạch không thể thực hiện được và lợi ích thấp cho người đầu tư, cho dù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là chính phủ Việt Nam, người dân địa phương hay nhà tài trợ.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Chuỗi giá trị có thể được định nghĩa là “một hệ thống trao đổi có tổ chức từ sản xuất đến tiêu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thụ nhằm mục đích tạo ra giá trị và tính cạnh tranh ”.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Chuỗi giá trị không phải là chuỗi cung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cấp.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 xml:space="preserve">Chuỗi giá trị là liên kết để đem lại </w:t>
      </w:r>
      <w:r w:rsidRPr="003E43B6">
        <w:rPr>
          <w:rFonts w:ascii="Arial" w:hAnsi="Arial" w:cs="Arial"/>
          <w:b/>
          <w:bCs/>
          <w:sz w:val="22"/>
          <w:szCs w:val="22"/>
        </w:rPr>
        <w:t xml:space="preserve">giá trị </w:t>
      </w:r>
      <w:r w:rsidRPr="003E43B6">
        <w:rPr>
          <w:rFonts w:ascii="Arial" w:hAnsi="Arial" w:cs="Arial"/>
          <w:sz w:val="22"/>
          <w:szCs w:val="22"/>
        </w:rPr>
        <w:t>cho người tiêu dùng.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Chuỗi cung cấp là liên quan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đến hậu cần.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Đặc điểm chính của chuỗi giá trị là tạo ra liên kết kinh doanh bằng việc tham gia vào chuỗi giá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trị (ví dụ nông dân, nhà chế biến, bán lẻ và xuất khẩu) làm việc cùng nhau.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Điều này cần có sự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điều phối tốt trong quá trình ra quyết định và trao đổi.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Cần quản trị tốt để phát huy sự điều phối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này.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Để tăng giá trị, chuỗi giá trị cần phải đáp ứng được nhu cầu của người tiêu dùng và có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tính cạnh tranh.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Để có tính cạnh tranh, chuỗi giá trị cần phải luôn đổi mới.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 xml:space="preserve">Để tạo được sự </w:t>
      </w:r>
      <w:r w:rsidR="00DE7715">
        <w:rPr>
          <w:rFonts w:ascii="Arial" w:hAnsi="Arial" w:cs="Arial"/>
          <w:sz w:val="22"/>
          <w:szCs w:val="22"/>
        </w:rPr>
        <w:t xml:space="preserve">lien </w:t>
      </w:r>
      <w:r w:rsidRPr="003E43B6">
        <w:rPr>
          <w:rFonts w:ascii="Arial" w:hAnsi="Arial" w:cs="Arial"/>
          <w:sz w:val="22"/>
          <w:szCs w:val="22"/>
        </w:rPr>
        <w:t>kết hiệu quả, chuỗi cần phải chia lợi nhuận để khuyến khích người tham gia vào chuỗi.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E43B6">
        <w:rPr>
          <w:rFonts w:ascii="Arial" w:hAnsi="Arial" w:cs="Arial"/>
          <w:sz w:val="22"/>
          <w:szCs w:val="22"/>
        </w:rPr>
        <w:t>Một chuỗi giá trị hiệu quả phải liên tục cải tiến sản phẩm, kĩ thuật, quản lý, marketing, phân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phối, v</w:t>
      </w:r>
      <w:proofErr w:type="gramStart"/>
      <w:r w:rsidRPr="003E43B6">
        <w:rPr>
          <w:rFonts w:ascii="Arial" w:hAnsi="Arial" w:cs="Arial"/>
          <w:sz w:val="22"/>
          <w:szCs w:val="22"/>
        </w:rPr>
        <w:t>..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v. Trong chuỗi phải được tổ chức tốt </w:t>
      </w:r>
      <w:proofErr w:type="gramStart"/>
      <w:r w:rsidRPr="003E43B6">
        <w:rPr>
          <w:rFonts w:ascii="Arial" w:hAnsi="Arial" w:cs="Arial"/>
          <w:sz w:val="22"/>
          <w:szCs w:val="22"/>
        </w:rPr>
        <w:t>theo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cấu trúc và đạt được hiệu quả kinh tế từ quy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mô. Chuỗi có thể đi sâu hơn giao dịch ở thị trường tại chỗ và bao gồm hợp đồng, hội nhập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chiều dọc, chuỗi cung cấp trong mạng lưới, liên minh và các dạng điều phối khác. </w:t>
      </w:r>
      <w:proofErr w:type="gramStart"/>
      <w:r w:rsidRPr="003E43B6">
        <w:rPr>
          <w:rFonts w:ascii="Arial" w:hAnsi="Arial" w:cs="Arial"/>
          <w:sz w:val="22"/>
          <w:szCs w:val="22"/>
        </w:rPr>
        <w:t>Chuỗi sẽ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đưa ra những cách làm việc đáp ứng được những yêu cầu về môi trường và trách nhiệm xã</w:t>
      </w:r>
      <w:r w:rsidR="00DE7715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hội.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DE7715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>
        <w:rPr>
          <w:rFonts w:ascii="font226" w:hAnsi="font226" w:cs="font226"/>
          <w:sz w:val="22"/>
          <w:szCs w:val="22"/>
        </w:rPr>
        <w:t>Năm mô hình sau đây có th</w:t>
      </w:r>
      <w:r>
        <w:rPr>
          <w:rFonts w:ascii="Times New Roman" w:hAnsi="Times New Roman" w:cs="Times New Roman"/>
          <w:sz w:val="22"/>
          <w:szCs w:val="22"/>
        </w:rPr>
        <w:t>ể</w:t>
      </w:r>
      <w:r>
        <w:rPr>
          <w:rFonts w:ascii="font226" w:hAnsi="font226" w:cs="font226"/>
          <w:sz w:val="22"/>
          <w:szCs w:val="22"/>
        </w:rPr>
        <w:t xml:space="preserve"> liên k</w:t>
      </w:r>
      <w:r>
        <w:rPr>
          <w:rFonts w:ascii="Times New Roman" w:hAnsi="Times New Roman" w:cs="Times New Roman"/>
          <w:sz w:val="22"/>
          <w:szCs w:val="22"/>
        </w:rPr>
        <w:t>ế</w:t>
      </w:r>
      <w:r>
        <w:rPr>
          <w:rFonts w:ascii="font226" w:hAnsi="font226" w:cs="font226"/>
          <w:sz w:val="22"/>
          <w:szCs w:val="22"/>
        </w:rPr>
        <w:t>t nh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 nông dân nh</w:t>
      </w:r>
      <w:r>
        <w:rPr>
          <w:rFonts w:ascii="Times New Roman" w:hAnsi="Times New Roman" w:cs="Times New Roman"/>
          <w:sz w:val="22"/>
          <w:szCs w:val="22"/>
        </w:rPr>
        <w:t>ỏ</w:t>
      </w:r>
      <w:r>
        <w:rPr>
          <w:rFonts w:ascii="font226" w:hAnsi="font226" w:cs="font226"/>
          <w:sz w:val="22"/>
          <w:szCs w:val="22"/>
        </w:rPr>
        <w:t>, doanh nghi</w:t>
      </w:r>
      <w:r>
        <w:rPr>
          <w:rFonts w:ascii="Times New Roman" w:hAnsi="Times New Roman" w:cs="Times New Roman"/>
          <w:sz w:val="22"/>
          <w:szCs w:val="22"/>
        </w:rPr>
        <w:t>ệ</w:t>
      </w:r>
      <w:r>
        <w:rPr>
          <w:rFonts w:ascii="font226" w:hAnsi="font226" w:cs="font226"/>
          <w:sz w:val="22"/>
          <w:szCs w:val="22"/>
        </w:rPr>
        <w:t>p và th</w:t>
      </w:r>
      <w:r>
        <w:rPr>
          <w:rFonts w:ascii="Times New Roman" w:hAnsi="Times New Roman" w:cs="Times New Roman"/>
          <w:sz w:val="22"/>
          <w:szCs w:val="22"/>
        </w:rPr>
        <w:t>ị</w:t>
      </w:r>
      <w:r>
        <w:rPr>
          <w:rFonts w:ascii="font226" w:hAnsi="font226" w:cs="font226"/>
          <w:sz w:val="22"/>
          <w:szCs w:val="22"/>
        </w:rPr>
        <w:t xml:space="preserve"> tr</w:t>
      </w:r>
      <w:r>
        <w:rPr>
          <w:rFonts w:ascii="Times New Roman" w:hAnsi="Times New Roman" w:cs="Times New Roman"/>
          <w:sz w:val="22"/>
          <w:szCs w:val="22"/>
        </w:rPr>
        <w:t>ườ</w:t>
      </w:r>
      <w:r>
        <w:rPr>
          <w:rFonts w:ascii="font226" w:hAnsi="font226" w:cs="font226"/>
          <w:sz w:val="22"/>
          <w:szCs w:val="22"/>
        </w:rPr>
        <w:t>ng m</w:t>
      </w:r>
      <w:r>
        <w:rPr>
          <w:rFonts w:ascii="Times New Roman" w:hAnsi="Times New Roman" w:cs="Times New Roman"/>
          <w:sz w:val="22"/>
          <w:szCs w:val="22"/>
        </w:rPr>
        <w:t>ộ</w:t>
      </w:r>
      <w:r>
        <w:rPr>
          <w:rFonts w:ascii="font226" w:hAnsi="font226" w:cs="font226"/>
          <w:sz w:val="22"/>
          <w:szCs w:val="22"/>
        </w:rPr>
        <w:t>t</w:t>
      </w:r>
      <w:r w:rsidR="00DE7715">
        <w:rPr>
          <w:rFonts w:ascii="font226" w:hAnsi="font226" w:cs="font226"/>
          <w:sz w:val="22"/>
          <w:szCs w:val="22"/>
        </w:rPr>
        <w:t xml:space="preserve"> </w:t>
      </w:r>
      <w:r>
        <w:rPr>
          <w:rFonts w:ascii="font226" w:hAnsi="font226" w:cs="font226"/>
          <w:sz w:val="22"/>
          <w:szCs w:val="22"/>
        </w:rPr>
        <w:t>cách c</w:t>
      </w:r>
      <w:r>
        <w:rPr>
          <w:rFonts w:ascii="Times New Roman" w:hAnsi="Times New Roman" w:cs="Times New Roman"/>
          <w:sz w:val="22"/>
          <w:szCs w:val="22"/>
        </w:rPr>
        <w:t>ạ</w:t>
      </w:r>
      <w:r>
        <w:rPr>
          <w:rFonts w:ascii="font226" w:hAnsi="font226" w:cs="font226"/>
          <w:sz w:val="22"/>
          <w:szCs w:val="22"/>
        </w:rPr>
        <w:t>nh tranh và b</w:t>
      </w:r>
      <w:r>
        <w:rPr>
          <w:rFonts w:ascii="Times New Roman" w:hAnsi="Times New Roman" w:cs="Times New Roman"/>
          <w:sz w:val="22"/>
          <w:szCs w:val="22"/>
        </w:rPr>
        <w:t>ề</w:t>
      </w:r>
      <w:r>
        <w:rPr>
          <w:rFonts w:ascii="font226" w:hAnsi="font226" w:cs="font226"/>
          <w:sz w:val="22"/>
          <w:szCs w:val="22"/>
        </w:rPr>
        <w:t>n v</w:t>
      </w:r>
      <w:r>
        <w:rPr>
          <w:rFonts w:ascii="Times New Roman" w:hAnsi="Times New Roman" w:cs="Times New Roman"/>
          <w:sz w:val="22"/>
          <w:szCs w:val="22"/>
        </w:rPr>
        <w:t>ữ</w:t>
      </w:r>
      <w:r>
        <w:rPr>
          <w:rFonts w:ascii="font226" w:hAnsi="font226" w:cs="font226"/>
          <w:sz w:val="22"/>
          <w:szCs w:val="22"/>
        </w:rPr>
        <w:t>ng.</w:t>
      </w:r>
      <w:proofErr w:type="gramEnd"/>
    </w:p>
    <w:p w:rsidR="003E43B6" w:rsidRPr="003E43B6" w:rsidRDefault="003E43B6" w:rsidP="00DE7715">
      <w:pPr>
        <w:jc w:val="both"/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Trong </w:t>
      </w:r>
      <w:r>
        <w:rPr>
          <w:rFonts w:ascii="Arial" w:hAnsi="Arial" w:cs="Arial"/>
          <w:i/>
          <w:iCs/>
          <w:sz w:val="22"/>
          <w:szCs w:val="22"/>
        </w:rPr>
        <w:t xml:space="preserve">Mô hình liên kết Nông dân và Thị trường, </w:t>
      </w:r>
      <w:r>
        <w:rPr>
          <w:rFonts w:ascii="Arial" w:hAnsi="Arial" w:cs="Arial"/>
          <w:sz w:val="22"/>
          <w:szCs w:val="22"/>
        </w:rPr>
        <w:t>nông dân liên kết với dịch vụ thị trường và các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bên liên quan khác trong chuỗi thông qua các tổ chức hỗ trợ cung cấp dịch vụ.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Trong </w:t>
      </w:r>
      <w:r>
        <w:rPr>
          <w:rFonts w:ascii="Arial" w:hAnsi="Arial" w:cs="Arial"/>
          <w:i/>
          <w:iCs/>
          <w:sz w:val="22"/>
          <w:szCs w:val="22"/>
        </w:rPr>
        <w:t xml:space="preserve">Mô hình hợp đồng Nông dân và Doanh nghiệp, </w:t>
      </w:r>
      <w:r>
        <w:rPr>
          <w:rFonts w:ascii="Arial" w:hAnsi="Arial" w:cs="Arial"/>
          <w:sz w:val="22"/>
          <w:szCs w:val="22"/>
        </w:rPr>
        <w:t>nông dân liên kết vớ</w:t>
      </w:r>
      <w:r w:rsidR="00DE7715">
        <w:rPr>
          <w:rFonts w:ascii="Arial" w:hAnsi="Arial" w:cs="Arial"/>
          <w:sz w:val="22"/>
          <w:szCs w:val="22"/>
        </w:rPr>
        <w:t xml:space="preserve">i doanh </w:t>
      </w:r>
      <w:r>
        <w:rPr>
          <w:rFonts w:ascii="Arial" w:hAnsi="Arial" w:cs="Arial"/>
          <w:sz w:val="22"/>
          <w:szCs w:val="22"/>
        </w:rPr>
        <w:t>nghiệp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thông qua hệ thống hợp đồng.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Có hai loại hợp đồng, hợp đồng trực tiếp giữa doanh nghiệp và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nông dân, và hợp đồng không trực tiếp thông qua thương gia, NGOs và nhà cung cấp.</w:t>
      </w:r>
      <w:proofErr w:type="gramEnd"/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Trong </w:t>
      </w:r>
      <w:r>
        <w:rPr>
          <w:rFonts w:ascii="Arial" w:hAnsi="Arial" w:cs="Arial"/>
          <w:i/>
          <w:iCs/>
          <w:sz w:val="22"/>
          <w:szCs w:val="22"/>
        </w:rPr>
        <w:t>Mô hình Doanh nghiệp lớn và Nông dân</w:t>
      </w:r>
      <w:r>
        <w:rPr>
          <w:rFonts w:ascii="Arial" w:hAnsi="Arial" w:cs="Arial"/>
          <w:sz w:val="22"/>
          <w:szCs w:val="22"/>
        </w:rPr>
        <w:t>, người nông dân được coi là một đối tác trong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doanh nghiệp chứ không phải chỉ là nhà cung cấp trong hợp đồng.</w:t>
      </w:r>
      <w:proofErr w:type="gramEnd"/>
      <w:r>
        <w:rPr>
          <w:rFonts w:ascii="Arial" w:hAnsi="Arial" w:cs="Arial"/>
          <w:sz w:val="22"/>
          <w:szCs w:val="22"/>
        </w:rPr>
        <w:t xml:space="preserve"> Doanh nghiệp tư nhân lớn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đảm bảo thị trường đầu ra cho một nhóm nông dân sản xuất nhỏ, cũng như cung cấp dịch vụ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khuyến nông và tín dụng </w:t>
      </w:r>
      <w:proofErr w:type="gramStart"/>
      <w:r>
        <w:rPr>
          <w:rFonts w:ascii="Arial" w:hAnsi="Arial" w:cs="Arial"/>
          <w:sz w:val="22"/>
          <w:szCs w:val="22"/>
        </w:rPr>
        <w:t>theo</w:t>
      </w:r>
      <w:proofErr w:type="gramEnd"/>
      <w:r>
        <w:rPr>
          <w:rFonts w:ascii="Arial" w:hAnsi="Arial" w:cs="Arial"/>
          <w:sz w:val="22"/>
          <w:szCs w:val="22"/>
        </w:rPr>
        <w:t xml:space="preserve"> hình thức đầu vào sản xuất. Để chương trình của doanh nghiệp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tư nhân lớn thành công, doanh nghiệp cần phải có sự quản lý nhất định đối với sản xuất và</w:t>
      </w:r>
      <w:r>
        <w:t xml:space="preserve"> </w:t>
      </w:r>
      <w:r>
        <w:rPr>
          <w:rFonts w:ascii="Arial" w:hAnsi="Arial" w:cs="Arial"/>
          <w:sz w:val="22"/>
          <w:szCs w:val="22"/>
        </w:rPr>
        <w:t>hoạt động sau thu hoạch của các nông dân sản xuất nhỏ</w:t>
      </w:r>
      <w:r w:rsidR="00DE771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và phải có trách nhiệm đối với kinh tế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của người đó cũng như gia đình họ.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Trong </w:t>
      </w:r>
      <w:r>
        <w:rPr>
          <w:rFonts w:ascii="Arial" w:hAnsi="Arial" w:cs="Arial"/>
          <w:i/>
          <w:iCs/>
          <w:sz w:val="22"/>
          <w:szCs w:val="22"/>
        </w:rPr>
        <w:t xml:space="preserve">Mô hình liên kết Doanh nghiệp vừa và nhỏ và Thị trường, </w:t>
      </w:r>
      <w:r>
        <w:rPr>
          <w:rFonts w:ascii="Arial" w:hAnsi="Arial" w:cs="Arial"/>
          <w:sz w:val="22"/>
          <w:szCs w:val="22"/>
        </w:rPr>
        <w:t>doanh nghiệp liên kế</w:t>
      </w:r>
      <w:r w:rsidR="00DE7715">
        <w:rPr>
          <w:rFonts w:ascii="Arial" w:hAnsi="Arial" w:cs="Arial"/>
          <w:sz w:val="22"/>
          <w:szCs w:val="22"/>
        </w:rPr>
        <w:t xml:space="preserve">t </w:t>
      </w:r>
      <w:r>
        <w:rPr>
          <w:rFonts w:ascii="Arial" w:hAnsi="Arial" w:cs="Arial"/>
          <w:sz w:val="22"/>
          <w:szCs w:val="22"/>
        </w:rPr>
        <w:t>với dịch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vụ thị trường và những bên liên quan khác trong chuỗi giá trị thông qua dịch vụ hỗ trợ của các</w:t>
      </w:r>
      <w:r w:rsidR="00DE7715">
        <w:rPr>
          <w:rFonts w:ascii="Arial" w:hAnsi="Arial" w:cs="Arial"/>
          <w:sz w:val="22"/>
          <w:szCs w:val="22"/>
        </w:rPr>
        <w:t xml:space="preserve"> t</w:t>
      </w:r>
      <w:r>
        <w:rPr>
          <w:rFonts w:ascii="Arial" w:hAnsi="Arial" w:cs="Arial"/>
          <w:sz w:val="22"/>
          <w:szCs w:val="22"/>
        </w:rPr>
        <w:t>ổ chức và thể chế ví dụ như NGOs.</w:t>
      </w: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DE771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Trong </w:t>
      </w:r>
      <w:r>
        <w:rPr>
          <w:rFonts w:ascii="Arial" w:hAnsi="Arial" w:cs="Arial"/>
          <w:i/>
          <w:iCs/>
          <w:sz w:val="22"/>
          <w:szCs w:val="22"/>
        </w:rPr>
        <w:t xml:space="preserve">Mô hình chuỗi Cung cấp Siêu thị, </w:t>
      </w:r>
      <w:r>
        <w:rPr>
          <w:rFonts w:ascii="Arial" w:hAnsi="Arial" w:cs="Arial"/>
          <w:sz w:val="22"/>
          <w:szCs w:val="22"/>
        </w:rPr>
        <w:t>nông dân liên kết với siêu thị và các nhà bán lẻ lớn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thông qua các tổ chức cung cấp.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Siêu thị và các nhà bán lẻ sẽ có trách nhiệm đưa ra yêu cầu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tiêu chuẩn và chất lượng, cũng như các điều khoản trong hợp đồng cho nhà cung cấp.</w:t>
      </w:r>
      <w:proofErr w:type="gramEnd"/>
      <w:r>
        <w:rPr>
          <w:rFonts w:ascii="Arial" w:hAnsi="Arial" w:cs="Arial"/>
          <w:sz w:val="22"/>
          <w:szCs w:val="22"/>
        </w:rPr>
        <w:t xml:space="preserve"> Nhà</w:t>
      </w:r>
      <w:r w:rsidR="00DE77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cung cấp sẽ chịu trách nhiệm tổ chức nông dân nhỏ và các nhóm nông dân để cung cấp </w:t>
      </w:r>
      <w:r w:rsidR="00DE7715">
        <w:rPr>
          <w:rFonts w:ascii="Arial" w:hAnsi="Arial" w:cs="Arial"/>
          <w:sz w:val="22"/>
          <w:szCs w:val="22"/>
        </w:rPr>
        <w:t xml:space="preserve">hang </w:t>
      </w:r>
      <w:r>
        <w:rPr>
          <w:rFonts w:ascii="Arial" w:hAnsi="Arial" w:cs="Arial"/>
          <w:sz w:val="22"/>
          <w:szCs w:val="22"/>
        </w:rPr>
        <w:t xml:space="preserve">hoá nhanh chóng </w:t>
      </w:r>
      <w:proofErr w:type="gramStart"/>
      <w:r>
        <w:rPr>
          <w:rFonts w:ascii="Arial" w:hAnsi="Arial" w:cs="Arial"/>
          <w:sz w:val="22"/>
          <w:szCs w:val="22"/>
        </w:rPr>
        <w:t>theo</w:t>
      </w:r>
      <w:proofErr w:type="gramEnd"/>
      <w:r>
        <w:rPr>
          <w:rFonts w:ascii="Arial" w:hAnsi="Arial" w:cs="Arial"/>
          <w:sz w:val="22"/>
          <w:szCs w:val="22"/>
        </w:rPr>
        <w:t xml:space="preserve"> những yêu cầu tiêu chuẩn và chất lượng đó.</w:t>
      </w:r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Có một số chủ đề và module cụ thể để hỗ trợ tăng cường phát triển chuỗi giá trị và sự tham gia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của người nghèo vào chuỗi giá trị.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Nó bao gồm.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3E43B6">
        <w:rPr>
          <w:rFonts w:ascii="Arial" w:hAnsi="Arial" w:cs="Arial"/>
          <w:sz w:val="22"/>
          <w:szCs w:val="22"/>
        </w:rPr>
        <w:t>Sáng kiến tổ chức có thể điều phối hoạt động của thị trường đối với những nhà sản xuất nhỏ.</w:t>
      </w:r>
      <w:proofErr w:type="gramEnd"/>
      <w:r w:rsidR="00AE3EE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Hành động tập thể có thể tăng quyền lực thị trường của nhà sản xuất nhỏ, cho phép họ có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được những điều khoản tốt hơn trong giao dịch và/hoặc đóng góp vào việc thành lập chuỗi giá</w:t>
      </w:r>
      <w:r w:rsidR="00AE3EED">
        <w:rPr>
          <w:rFonts w:ascii="Arial" w:hAnsi="Arial" w:cs="Arial"/>
          <w:sz w:val="22"/>
          <w:szCs w:val="22"/>
        </w:rPr>
        <w:t xml:space="preserve"> t</w:t>
      </w:r>
      <w:r w:rsidRPr="003E43B6">
        <w:rPr>
          <w:rFonts w:ascii="Arial" w:hAnsi="Arial" w:cs="Arial"/>
          <w:sz w:val="22"/>
          <w:szCs w:val="22"/>
        </w:rPr>
        <w:t>rị.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Ví dụ, mua sỉ vật tư đầu vào sẽ tạo ra chi phí thấp hơn cho từng cá nhân trong nhóm.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Điều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phối sự tập hợp sản phẩm sau </w:t>
      </w:r>
      <w:proofErr w:type="gramStart"/>
      <w:r w:rsidRPr="003E43B6">
        <w:rPr>
          <w:rFonts w:ascii="Arial" w:hAnsi="Arial" w:cs="Arial"/>
          <w:sz w:val="22"/>
          <w:szCs w:val="22"/>
        </w:rPr>
        <w:t>thu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hoạch có thể làm giảm chi phí thu mua hoạch và tăng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 xml:space="preserve">doanh thu. </w:t>
      </w:r>
      <w:proofErr w:type="gramStart"/>
      <w:r w:rsidRPr="003E43B6">
        <w:rPr>
          <w:rFonts w:ascii="Arial" w:hAnsi="Arial" w:cs="Arial"/>
          <w:sz w:val="22"/>
          <w:szCs w:val="22"/>
        </w:rPr>
        <w:t>Hiệp hội các nhà sản xuất có thể tạo ra cơ hội quản lý chất lượng, marketing tốt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hơn và là phương tiện trở thành nhà cung cấp ổn định cho chuỗi giá trị.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Có nhiều loại hình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hành động tập thể bao gồm hợp tác xã, hiệp hội và câu lạc bộ.</w:t>
      </w:r>
      <w:proofErr w:type="gramEnd"/>
      <w:r w:rsidRPr="003E43B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E43B6">
        <w:rPr>
          <w:rFonts w:ascii="Arial" w:hAnsi="Arial" w:cs="Arial"/>
          <w:sz w:val="22"/>
          <w:szCs w:val="22"/>
        </w:rPr>
        <w:t>Quy mô có thể lớn hơn, bao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gồm không chỉ nông dân mà cả các nhóm khác như nhà máy xay xát, nhà sản xuất, chế biến,</w:t>
      </w:r>
      <w:r w:rsidR="00AE3EED">
        <w:rPr>
          <w:rFonts w:ascii="Arial" w:hAnsi="Arial" w:cs="Arial"/>
          <w:sz w:val="22"/>
          <w:szCs w:val="22"/>
        </w:rPr>
        <w:t xml:space="preserve"> </w:t>
      </w:r>
      <w:r w:rsidRPr="003E43B6">
        <w:rPr>
          <w:rFonts w:ascii="Arial" w:hAnsi="Arial" w:cs="Arial"/>
          <w:sz w:val="22"/>
          <w:szCs w:val="22"/>
        </w:rPr>
        <w:t>nhà xuất khẩu và nhập khẩu.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Pr="003E43B6" w:rsidRDefault="003E43B6" w:rsidP="00DE7715">
      <w:pPr>
        <w:jc w:val="both"/>
      </w:pPr>
    </w:p>
    <w:p w:rsidR="003E43B6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Trong Mô hình hợp đồng Nông dân và Doanh nghiệp và Mô hình Doanh nghiệp lớn và Nông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dân nói trên, quan hệ giữa nông dân và doanh nghiệp là hình thức hợp đồng chứ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không phải là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trao đổi dựa trên thị trường. Hợp đồng nông nghiệp có thể là một phương pháp hiệu quả để lôi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kéo người nghèo tham gia vào quá trình thương mại hoá nông nghiệp, đặc biệt là để giải quyết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thất bại của thị trường, giới thiệu kỹ thuật mới, cung cấp dịch vụ hỗ trợ và giảm thiểu rủi ro. Tuy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nhiên, phương pháp này cũng có những hạn chế, bao gồm việc phá hợp đồng, lạm dụng quan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hệ quyền lực không công bằng, cơ chế giải quyết tranh chấp không tốt và sự lựa chọn nông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dân giàu chứ không phải là nông dân nghèo. </w:t>
      </w:r>
      <w:proofErr w:type="gramStart"/>
      <w:r>
        <w:rPr>
          <w:rFonts w:ascii="Arial" w:hAnsi="Arial" w:cs="Arial"/>
          <w:sz w:val="22"/>
          <w:szCs w:val="22"/>
        </w:rPr>
        <w:t>Những đặc điểm chính của phương pháp hợp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đồng nông nghiệp được đưa ra dưới đây.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3E43B6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font226" w:hAnsi="font226" w:cs="font226"/>
          <w:sz w:val="22"/>
          <w:szCs w:val="22"/>
        </w:rPr>
      </w:pPr>
      <w:proofErr w:type="gramStart"/>
      <w:r w:rsidRPr="003E43B6">
        <w:rPr>
          <w:rFonts w:ascii="font226" w:hAnsi="font226" w:cs="font226"/>
          <w:sz w:val="22"/>
          <w:szCs w:val="22"/>
        </w:rPr>
        <w:t>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chi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l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c t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o ra giá tr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gia tăng là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xu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nh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ng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khác bi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t s</w:t>
      </w:r>
      <w:r w:rsidRPr="003E43B6">
        <w:rPr>
          <w:rFonts w:ascii="Times New Roman" w:hAnsi="Times New Roman" w:cs="Times New Roman"/>
          <w:sz w:val="22"/>
          <w:szCs w:val="22"/>
        </w:rPr>
        <w:t>ử</w:t>
      </w:r>
      <w:r w:rsidRPr="003E43B6">
        <w:rPr>
          <w:rFonts w:ascii="font226" w:hAnsi="font226" w:cs="font226"/>
          <w:sz w:val="22"/>
          <w:szCs w:val="22"/>
        </w:rPr>
        <w:t xml:space="preserve"> d</w:t>
      </w:r>
      <w:r w:rsidRPr="003E43B6">
        <w:rPr>
          <w:rFonts w:ascii="Times New Roman" w:hAnsi="Times New Roman" w:cs="Times New Roman"/>
          <w:sz w:val="22"/>
          <w:szCs w:val="22"/>
        </w:rPr>
        <w:t>ụ</w:t>
      </w:r>
      <w:r w:rsidRPr="003E43B6">
        <w:rPr>
          <w:rFonts w:ascii="font226" w:hAnsi="font226" w:cs="font226"/>
          <w:sz w:val="22"/>
          <w:szCs w:val="22"/>
        </w:rPr>
        <w:t>ng th</w:t>
      </w:r>
      <w:r w:rsidRPr="003E43B6">
        <w:rPr>
          <w:rFonts w:ascii="Times New Roman" w:hAnsi="Times New Roman" w:cs="Times New Roman"/>
          <w:sz w:val="22"/>
          <w:szCs w:val="22"/>
        </w:rPr>
        <w:t>ươ</w:t>
      </w:r>
      <w:r w:rsidRPr="003E43B6">
        <w:rPr>
          <w:rFonts w:ascii="font226" w:hAnsi="font226" w:cs="font226"/>
          <w:sz w:val="22"/>
          <w:szCs w:val="22"/>
        </w:rPr>
        <w:t>ng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u, nhãn mác và marketing.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Tuy nhiên, ph</w:t>
      </w:r>
      <w:r w:rsidRPr="003E43B6">
        <w:rPr>
          <w:rFonts w:ascii="Times New Roman" w:hAnsi="Times New Roman" w:cs="Times New Roman"/>
          <w:sz w:val="22"/>
          <w:szCs w:val="22"/>
        </w:rPr>
        <w:t>ươ</w:t>
      </w:r>
      <w:r w:rsidRPr="003E43B6">
        <w:rPr>
          <w:rFonts w:ascii="font226" w:hAnsi="font226" w:cs="font226"/>
          <w:sz w:val="22"/>
          <w:szCs w:val="22"/>
        </w:rPr>
        <w:t>ng pháp này yêu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u xây d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ng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tin c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y vào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th</w:t>
      </w:r>
      <w:r w:rsidRPr="003E43B6">
        <w:rPr>
          <w:rFonts w:ascii="Times New Roman" w:hAnsi="Times New Roman" w:cs="Times New Roman"/>
          <w:sz w:val="22"/>
          <w:szCs w:val="22"/>
        </w:rPr>
        <w:t>ươ</w:t>
      </w:r>
      <w:r w:rsidRPr="003E43B6">
        <w:rPr>
          <w:rFonts w:ascii="font226" w:hAnsi="font226" w:cs="font226"/>
          <w:sz w:val="22"/>
          <w:szCs w:val="22"/>
        </w:rPr>
        <w:t>ng 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 ho</w:t>
      </w:r>
      <w:r w:rsidRPr="003E43B6">
        <w:rPr>
          <w:rFonts w:ascii="Times New Roman" w:hAnsi="Times New Roman" w:cs="Times New Roman"/>
          <w:sz w:val="22"/>
          <w:szCs w:val="22"/>
        </w:rPr>
        <w:t>ặ</w:t>
      </w:r>
      <w:r w:rsidRPr="003E43B6">
        <w:rPr>
          <w:rFonts w:ascii="font226" w:hAnsi="font226" w:cs="font226"/>
          <w:sz w:val="22"/>
          <w:szCs w:val="22"/>
        </w:rPr>
        <w:t>c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và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n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h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 xml:space="preserve"> th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ng đáng tin c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y cho nhi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lo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i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khác nhau. Có nhi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u lo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i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khác nhau t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 xml:space="preserve">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nhãn mác đ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 gi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cho đ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>n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Ngu</w:t>
      </w:r>
      <w:r w:rsidRPr="003E43B6">
        <w:rPr>
          <w:rFonts w:ascii="Times New Roman" w:hAnsi="Times New Roman" w:cs="Times New Roman"/>
          <w:sz w:val="22"/>
          <w:szCs w:val="22"/>
        </w:rPr>
        <w:t>ồ</w:t>
      </w:r>
      <w:r w:rsidRPr="003E43B6">
        <w:rPr>
          <w:rFonts w:ascii="font226" w:hAnsi="font226" w:cs="font226"/>
          <w:sz w:val="22"/>
          <w:szCs w:val="22"/>
        </w:rPr>
        <w:t>n g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c đ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c B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o v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 xml:space="preserve"> (PDO) và k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c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 xml:space="preserve">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toàn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u v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 xml:space="preserve">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s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ch ho</w:t>
      </w:r>
      <w:r w:rsidRPr="003E43B6">
        <w:rPr>
          <w:rFonts w:ascii="Times New Roman" w:hAnsi="Times New Roman" w:cs="Times New Roman"/>
          <w:sz w:val="22"/>
          <w:szCs w:val="22"/>
        </w:rPr>
        <w:t>ặ</w:t>
      </w:r>
      <w:r w:rsidRPr="003E43B6">
        <w:rPr>
          <w:rFonts w:ascii="font226" w:hAnsi="font226" w:cs="font226"/>
          <w:sz w:val="22"/>
          <w:szCs w:val="22"/>
        </w:rPr>
        <w:t>c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“th</w:t>
      </w:r>
      <w:r w:rsidRPr="003E43B6">
        <w:rPr>
          <w:rFonts w:ascii="Times New Roman" w:hAnsi="Times New Roman" w:cs="Times New Roman"/>
          <w:sz w:val="22"/>
          <w:szCs w:val="22"/>
        </w:rPr>
        <w:t>ươ</w:t>
      </w:r>
      <w:r w:rsidRPr="003E43B6">
        <w:rPr>
          <w:rFonts w:ascii="font226" w:hAnsi="font226" w:cs="font226"/>
          <w:sz w:val="22"/>
          <w:szCs w:val="22"/>
        </w:rPr>
        <w:t>ng m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i công b</w:t>
      </w:r>
      <w:r w:rsidRPr="003E43B6">
        <w:rPr>
          <w:rFonts w:ascii="Times New Roman" w:hAnsi="Times New Roman" w:cs="Times New Roman"/>
          <w:sz w:val="22"/>
          <w:szCs w:val="22"/>
        </w:rPr>
        <w:t>ằ</w:t>
      </w:r>
      <w:r w:rsidRPr="003E43B6">
        <w:rPr>
          <w:rFonts w:ascii="font226" w:hAnsi="font226" w:cs="font226"/>
          <w:sz w:val="22"/>
          <w:szCs w:val="22"/>
        </w:rPr>
        <w:t>ng”. Đ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l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a ch</w:t>
      </w:r>
      <w:r w:rsidRPr="003E43B6">
        <w:rPr>
          <w:rFonts w:ascii="Times New Roman" w:hAnsi="Times New Roman" w:cs="Times New Roman"/>
          <w:sz w:val="22"/>
          <w:szCs w:val="22"/>
        </w:rPr>
        <w:t>ọ</w:t>
      </w:r>
      <w:r w:rsidRPr="003E43B6">
        <w:rPr>
          <w:rFonts w:ascii="font226" w:hAnsi="font226" w:cs="font226"/>
          <w:sz w:val="22"/>
          <w:szCs w:val="22"/>
        </w:rPr>
        <w:t>n h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 xml:space="preserve"> th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ng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n, đi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>m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m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u ch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t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n xem xét là ch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l</w:t>
      </w:r>
      <w:r w:rsidRPr="003E43B6">
        <w:rPr>
          <w:rFonts w:ascii="Times New Roman" w:hAnsi="Times New Roman" w:cs="Times New Roman"/>
          <w:sz w:val="22"/>
          <w:szCs w:val="22"/>
        </w:rPr>
        <w:t>ượ</w:t>
      </w:r>
      <w:r w:rsidRPr="003E43B6">
        <w:rPr>
          <w:rFonts w:ascii="font226" w:hAnsi="font226" w:cs="font226"/>
          <w:sz w:val="22"/>
          <w:szCs w:val="22"/>
        </w:rPr>
        <w:t>ng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m, an toàn th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m, tính xác th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c (cho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s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ch và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PDO), và kh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 xml:space="preserve"> năng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truy tìm ngu</w:t>
      </w:r>
      <w:r w:rsidRPr="003E43B6">
        <w:rPr>
          <w:rFonts w:ascii="Times New Roman" w:hAnsi="Times New Roman" w:cs="Times New Roman"/>
          <w:sz w:val="22"/>
          <w:szCs w:val="22"/>
        </w:rPr>
        <w:t>ồ</w:t>
      </w:r>
      <w:r w:rsidRPr="003E43B6">
        <w:rPr>
          <w:rFonts w:ascii="font226" w:hAnsi="font226" w:cs="font226"/>
          <w:sz w:val="22"/>
          <w:szCs w:val="22"/>
        </w:rPr>
        <w:t>n g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c.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có th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t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n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kém, đ</w:t>
      </w:r>
      <w:r w:rsidRPr="003E43B6">
        <w:rPr>
          <w:rFonts w:ascii="Times New Roman" w:hAnsi="Times New Roman" w:cs="Times New Roman"/>
          <w:sz w:val="22"/>
          <w:szCs w:val="22"/>
        </w:rPr>
        <w:t>ặ</w:t>
      </w:r>
      <w:r w:rsidRPr="003E43B6">
        <w:rPr>
          <w:rFonts w:ascii="font226" w:hAnsi="font226" w:cs="font226"/>
          <w:sz w:val="22"/>
          <w:szCs w:val="22"/>
        </w:rPr>
        <w:t>c bi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t đ</w:t>
      </w:r>
      <w:r w:rsidRPr="003E43B6">
        <w:rPr>
          <w:rFonts w:ascii="Times New Roman" w:hAnsi="Times New Roman" w:cs="Times New Roman"/>
          <w:sz w:val="22"/>
          <w:szCs w:val="22"/>
        </w:rPr>
        <w:t>ố</w:t>
      </w:r>
      <w:r w:rsidRPr="003E43B6">
        <w:rPr>
          <w:rFonts w:ascii="font226" w:hAnsi="font226" w:cs="font226"/>
          <w:sz w:val="22"/>
          <w:szCs w:val="22"/>
        </w:rPr>
        <w:t>i v</w:t>
      </w:r>
      <w:r w:rsidRPr="003E43B6">
        <w:rPr>
          <w:rFonts w:ascii="Times New Roman" w:hAnsi="Times New Roman" w:cs="Times New Roman"/>
          <w:sz w:val="22"/>
          <w:szCs w:val="22"/>
        </w:rPr>
        <w:t>ớ</w:t>
      </w:r>
      <w:r w:rsidRPr="003E43B6">
        <w:rPr>
          <w:rFonts w:ascii="font226" w:hAnsi="font226" w:cs="font226"/>
          <w:sz w:val="22"/>
          <w:szCs w:val="22"/>
        </w:rPr>
        <w:t>i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xu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t kh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u, vì v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y quy mô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 xml:space="preserve">i xem xét </w:t>
      </w:r>
      <w:proofErr w:type="gramStart"/>
      <w:r w:rsidRPr="003E43B6">
        <w:rPr>
          <w:rFonts w:ascii="font226" w:hAnsi="font226" w:cs="font226"/>
          <w:sz w:val="22"/>
          <w:szCs w:val="22"/>
        </w:rPr>
        <w:t>theo</w:t>
      </w:r>
      <w:proofErr w:type="gramEnd"/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nhu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u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th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tr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 m</w:t>
      </w:r>
      <w:r w:rsidRPr="003E43B6">
        <w:rPr>
          <w:rFonts w:ascii="Times New Roman" w:hAnsi="Times New Roman" w:cs="Times New Roman"/>
          <w:sz w:val="22"/>
          <w:szCs w:val="22"/>
        </w:rPr>
        <w:t>ụ</w:t>
      </w:r>
      <w:r w:rsidRPr="003E43B6">
        <w:rPr>
          <w:rFonts w:ascii="font226" w:hAnsi="font226" w:cs="font226"/>
          <w:sz w:val="22"/>
          <w:szCs w:val="22"/>
        </w:rPr>
        <w:t xml:space="preserve">c tiêu. </w:t>
      </w:r>
      <w:proofErr w:type="gramStart"/>
      <w:r w:rsidRPr="003E43B6">
        <w:rPr>
          <w:rFonts w:ascii="font226" w:hAnsi="font226" w:cs="font226"/>
          <w:sz w:val="22"/>
          <w:szCs w:val="22"/>
        </w:rPr>
        <w:t>Bên c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nh đó, ti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>m năng giá tr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 xml:space="preserve"> gia tăng cao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cũng t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o ra r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i ro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gi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 xml:space="preserve"> và l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m d</w:t>
      </w:r>
      <w:r w:rsidRPr="003E43B6">
        <w:rPr>
          <w:rFonts w:ascii="Times New Roman" w:hAnsi="Times New Roman" w:cs="Times New Roman"/>
          <w:sz w:val="22"/>
          <w:szCs w:val="22"/>
        </w:rPr>
        <w:t>ụ</w:t>
      </w:r>
      <w:r w:rsidRPr="003E43B6">
        <w:rPr>
          <w:rFonts w:ascii="font226" w:hAnsi="font226" w:cs="font226"/>
          <w:sz w:val="22"/>
          <w:szCs w:val="22"/>
        </w:rPr>
        <w:t>ng c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>a nh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ng c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 xml:space="preserve"> quan c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p ch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Còn có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nh</w:t>
      </w:r>
      <w:r w:rsidRPr="003E43B6">
        <w:rPr>
          <w:rFonts w:ascii="Times New Roman" w:hAnsi="Times New Roman" w:cs="Times New Roman"/>
          <w:sz w:val="22"/>
          <w:szCs w:val="22"/>
        </w:rPr>
        <w:t>ữ</w:t>
      </w:r>
      <w:r w:rsidRPr="003E43B6">
        <w:rPr>
          <w:rFonts w:ascii="font226" w:hAnsi="font226" w:cs="font226"/>
          <w:sz w:val="22"/>
          <w:szCs w:val="22"/>
        </w:rPr>
        <w:t>ng th</w:t>
      </w:r>
      <w:r w:rsidRPr="003E43B6">
        <w:rPr>
          <w:rFonts w:ascii="Times New Roman" w:hAnsi="Times New Roman" w:cs="Times New Roman"/>
          <w:sz w:val="22"/>
          <w:szCs w:val="22"/>
        </w:rPr>
        <w:t>ử</w:t>
      </w:r>
      <w:r w:rsidRPr="003E43B6">
        <w:rPr>
          <w:rFonts w:ascii="font226" w:hAnsi="font226" w:cs="font226"/>
          <w:sz w:val="22"/>
          <w:szCs w:val="22"/>
        </w:rPr>
        <w:t xml:space="preserve"> thách khác liên quan t</w:t>
      </w:r>
      <w:r w:rsidRPr="003E43B6">
        <w:rPr>
          <w:rFonts w:ascii="Times New Roman" w:hAnsi="Times New Roman" w:cs="Times New Roman"/>
          <w:sz w:val="22"/>
          <w:szCs w:val="22"/>
        </w:rPr>
        <w:t>ớ</w:t>
      </w:r>
      <w:r w:rsidRPr="003E43B6">
        <w:rPr>
          <w:rFonts w:ascii="font226" w:hAnsi="font226" w:cs="font226"/>
          <w:sz w:val="22"/>
          <w:szCs w:val="22"/>
        </w:rPr>
        <w:t>i s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 xml:space="preserve"> chuy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>n đ</w:t>
      </w:r>
      <w:r w:rsidRPr="003E43B6">
        <w:rPr>
          <w:rFonts w:ascii="Times New Roman" w:hAnsi="Times New Roman" w:cs="Times New Roman"/>
          <w:sz w:val="22"/>
          <w:szCs w:val="22"/>
        </w:rPr>
        <w:t>ổ</w:t>
      </w:r>
      <w:r w:rsidRPr="003E43B6">
        <w:rPr>
          <w:rFonts w:ascii="font226" w:hAnsi="font226" w:cs="font226"/>
          <w:sz w:val="22"/>
          <w:szCs w:val="22"/>
        </w:rPr>
        <w:t>i t</w:t>
      </w:r>
      <w:r w:rsidRPr="003E43B6">
        <w:rPr>
          <w:rFonts w:ascii="Times New Roman" w:hAnsi="Times New Roman" w:cs="Times New Roman"/>
          <w:sz w:val="22"/>
          <w:szCs w:val="22"/>
        </w:rPr>
        <w:t>ừ</w:t>
      </w:r>
      <w:r w:rsidRPr="003E43B6">
        <w:rPr>
          <w:rFonts w:ascii="font226" w:hAnsi="font226" w:cs="font226"/>
          <w:sz w:val="22"/>
          <w:szCs w:val="22"/>
        </w:rPr>
        <w:t xml:space="preserve"> vi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c bán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sang bán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có nhãn 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u, ch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 xml:space="preserve"> bi</w:t>
      </w:r>
      <w:r w:rsidRPr="003E43B6">
        <w:rPr>
          <w:rFonts w:ascii="Times New Roman" w:hAnsi="Times New Roman" w:cs="Times New Roman"/>
          <w:sz w:val="22"/>
          <w:szCs w:val="22"/>
        </w:rPr>
        <w:t>ế</w:t>
      </w:r>
      <w:r w:rsidRPr="003E43B6">
        <w:rPr>
          <w:rFonts w:ascii="font226" w:hAnsi="font226" w:cs="font226"/>
          <w:sz w:val="22"/>
          <w:szCs w:val="22"/>
        </w:rPr>
        <w:t xml:space="preserve">n và đóng gói. </w:t>
      </w:r>
      <w:proofErr w:type="gramStart"/>
      <w:r w:rsidRPr="003E43B6">
        <w:rPr>
          <w:rFonts w:ascii="font226" w:hAnsi="font226" w:cs="font226"/>
          <w:sz w:val="22"/>
          <w:szCs w:val="22"/>
        </w:rPr>
        <w:t>Bán m</w:t>
      </w:r>
      <w:r w:rsidRPr="003E43B6">
        <w:rPr>
          <w:rFonts w:ascii="Times New Roman" w:hAnsi="Times New Roman" w:cs="Times New Roman"/>
          <w:sz w:val="22"/>
          <w:szCs w:val="22"/>
        </w:rPr>
        <w:t>ộ</w:t>
      </w:r>
      <w:r w:rsidRPr="003E43B6">
        <w:rPr>
          <w:rFonts w:ascii="font226" w:hAnsi="font226" w:cs="font226"/>
          <w:sz w:val="22"/>
          <w:szCs w:val="22"/>
        </w:rPr>
        <w:t>t s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ẩ</w:t>
      </w:r>
      <w:r w:rsidRPr="003E43B6">
        <w:rPr>
          <w:rFonts w:ascii="font226" w:hAnsi="font226" w:cs="font226"/>
          <w:sz w:val="22"/>
          <w:szCs w:val="22"/>
        </w:rPr>
        <w:t>m tr</w:t>
      </w:r>
      <w:r w:rsidRPr="003E43B6">
        <w:rPr>
          <w:rFonts w:ascii="Times New Roman" w:hAnsi="Times New Roman" w:cs="Times New Roman"/>
          <w:sz w:val="22"/>
          <w:szCs w:val="22"/>
        </w:rPr>
        <w:t>ở</w:t>
      </w:r>
      <w:r w:rsidRPr="003E43B6">
        <w:rPr>
          <w:rFonts w:ascii="font226" w:hAnsi="font226" w:cs="font226"/>
          <w:sz w:val="22"/>
          <w:szCs w:val="22"/>
        </w:rPr>
        <w:t xml:space="preserve"> nên ph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c t</w:t>
      </w:r>
      <w:r w:rsidRPr="003E43B6">
        <w:rPr>
          <w:rFonts w:ascii="Times New Roman" w:hAnsi="Times New Roman" w:cs="Times New Roman"/>
          <w:sz w:val="22"/>
          <w:szCs w:val="22"/>
        </w:rPr>
        <w:t>ạ</w:t>
      </w:r>
      <w:r w:rsidRPr="003E43B6">
        <w:rPr>
          <w:rFonts w:ascii="font226" w:hAnsi="font226" w:cs="font226"/>
          <w:sz w:val="22"/>
          <w:szCs w:val="22"/>
        </w:rPr>
        <w:t>p h</w:t>
      </w:r>
      <w:r w:rsidRPr="003E43B6">
        <w:rPr>
          <w:rFonts w:ascii="Times New Roman" w:hAnsi="Times New Roman" w:cs="Times New Roman"/>
          <w:sz w:val="22"/>
          <w:szCs w:val="22"/>
        </w:rPr>
        <w:t>ơ</w:t>
      </w:r>
      <w:r w:rsidRPr="003E43B6">
        <w:rPr>
          <w:rFonts w:ascii="font226" w:hAnsi="font226" w:cs="font226"/>
          <w:sz w:val="22"/>
          <w:szCs w:val="22"/>
        </w:rPr>
        <w:t>n.</w:t>
      </w:r>
      <w:proofErr w:type="gramEnd"/>
      <w:r w:rsidRPr="003E43B6">
        <w:rPr>
          <w:rFonts w:ascii="font226" w:hAnsi="font226" w:cs="font226"/>
          <w:sz w:val="22"/>
          <w:szCs w:val="22"/>
        </w:rPr>
        <w:t xml:space="preserve">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n ph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i có kĩ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năng marketing và kinh doanh đ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xây d</w:t>
      </w:r>
      <w:r w:rsidRPr="003E43B6">
        <w:rPr>
          <w:rFonts w:ascii="Times New Roman" w:hAnsi="Times New Roman" w:cs="Times New Roman"/>
          <w:sz w:val="22"/>
          <w:szCs w:val="22"/>
        </w:rPr>
        <w:t>ự</w:t>
      </w:r>
      <w:r w:rsidRPr="003E43B6">
        <w:rPr>
          <w:rFonts w:ascii="font226" w:hAnsi="font226" w:cs="font226"/>
          <w:sz w:val="22"/>
          <w:szCs w:val="22"/>
        </w:rPr>
        <w:t>ng nh</w:t>
      </w:r>
      <w:r w:rsidRPr="003E43B6">
        <w:rPr>
          <w:rFonts w:ascii="Times New Roman" w:hAnsi="Times New Roman" w:cs="Times New Roman"/>
          <w:sz w:val="22"/>
          <w:szCs w:val="22"/>
        </w:rPr>
        <w:t>ậ</w:t>
      </w:r>
      <w:r w:rsidRPr="003E43B6">
        <w:rPr>
          <w:rFonts w:ascii="font226" w:hAnsi="font226" w:cs="font226"/>
          <w:sz w:val="22"/>
          <w:szCs w:val="22"/>
        </w:rPr>
        <w:t>n th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c v</w:t>
      </w:r>
      <w:r w:rsidRPr="003E43B6">
        <w:rPr>
          <w:rFonts w:ascii="Times New Roman" w:hAnsi="Times New Roman" w:cs="Times New Roman"/>
          <w:sz w:val="22"/>
          <w:szCs w:val="22"/>
        </w:rPr>
        <w:t>ề</w:t>
      </w:r>
      <w:r w:rsidRPr="003E43B6">
        <w:rPr>
          <w:rFonts w:ascii="font226" w:hAnsi="font226" w:cs="font226"/>
          <w:sz w:val="22"/>
          <w:szCs w:val="22"/>
        </w:rPr>
        <w:t xml:space="preserve"> nhãn hi</w:t>
      </w:r>
      <w:r w:rsidRPr="003E43B6">
        <w:rPr>
          <w:rFonts w:ascii="Times New Roman" w:hAnsi="Times New Roman" w:cs="Times New Roman"/>
          <w:sz w:val="22"/>
          <w:szCs w:val="22"/>
        </w:rPr>
        <w:t>ệ</w:t>
      </w:r>
      <w:r w:rsidRPr="003E43B6">
        <w:rPr>
          <w:rFonts w:ascii="font226" w:hAnsi="font226" w:cs="font226"/>
          <w:sz w:val="22"/>
          <w:szCs w:val="22"/>
        </w:rPr>
        <w:t>u, đ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xác đ</w:t>
      </w:r>
      <w:r w:rsidRPr="003E43B6">
        <w:rPr>
          <w:rFonts w:ascii="Times New Roman" w:hAnsi="Times New Roman" w:cs="Times New Roman"/>
          <w:sz w:val="22"/>
          <w:szCs w:val="22"/>
        </w:rPr>
        <w:t>ị</w:t>
      </w:r>
      <w:r w:rsidRPr="003E43B6">
        <w:rPr>
          <w:rFonts w:ascii="font226" w:hAnsi="font226" w:cs="font226"/>
          <w:sz w:val="22"/>
          <w:szCs w:val="22"/>
        </w:rPr>
        <w:t>nh đúng đ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u ra</w:t>
      </w:r>
      <w:r w:rsidR="00AE3EED">
        <w:rPr>
          <w:rFonts w:ascii="font226" w:hAnsi="font226" w:cs="font226"/>
          <w:sz w:val="22"/>
          <w:szCs w:val="22"/>
        </w:rPr>
        <w:t xml:space="preserve"> </w:t>
      </w:r>
      <w:r w:rsidRPr="003E43B6">
        <w:rPr>
          <w:rFonts w:ascii="font226" w:hAnsi="font226" w:cs="font226"/>
          <w:sz w:val="22"/>
          <w:szCs w:val="22"/>
        </w:rPr>
        <w:t>bán l</w:t>
      </w:r>
      <w:r w:rsidRPr="003E43B6">
        <w:rPr>
          <w:rFonts w:ascii="Times New Roman" w:hAnsi="Times New Roman" w:cs="Times New Roman"/>
          <w:sz w:val="22"/>
          <w:szCs w:val="22"/>
        </w:rPr>
        <w:t>ẻ</w:t>
      </w:r>
      <w:r w:rsidRPr="003E43B6">
        <w:rPr>
          <w:rFonts w:ascii="font226" w:hAnsi="font226" w:cs="font226"/>
          <w:sz w:val="22"/>
          <w:szCs w:val="22"/>
        </w:rPr>
        <w:t xml:space="preserve"> ph</w:t>
      </w:r>
      <w:r w:rsidRPr="003E43B6">
        <w:rPr>
          <w:rFonts w:ascii="Times New Roman" w:hAnsi="Times New Roman" w:cs="Times New Roman"/>
          <w:sz w:val="22"/>
          <w:szCs w:val="22"/>
        </w:rPr>
        <w:t>ủ</w:t>
      </w:r>
      <w:r w:rsidRPr="003E43B6">
        <w:rPr>
          <w:rFonts w:ascii="font226" w:hAnsi="font226" w:cs="font226"/>
          <w:sz w:val="22"/>
          <w:szCs w:val="22"/>
        </w:rPr>
        <w:t xml:space="preserve"> h</w:t>
      </w:r>
      <w:r w:rsidRPr="003E43B6">
        <w:rPr>
          <w:rFonts w:ascii="Times New Roman" w:hAnsi="Times New Roman" w:cs="Times New Roman"/>
          <w:sz w:val="22"/>
          <w:szCs w:val="22"/>
        </w:rPr>
        <w:t>ợ</w:t>
      </w:r>
      <w:r w:rsidRPr="003E43B6">
        <w:rPr>
          <w:rFonts w:ascii="font226" w:hAnsi="font226" w:cs="font226"/>
          <w:sz w:val="22"/>
          <w:szCs w:val="22"/>
        </w:rPr>
        <w:t>p và đ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m b</w:t>
      </w:r>
      <w:r w:rsidRPr="003E43B6">
        <w:rPr>
          <w:rFonts w:ascii="Times New Roman" w:hAnsi="Times New Roman" w:cs="Times New Roman"/>
          <w:sz w:val="22"/>
          <w:szCs w:val="22"/>
        </w:rPr>
        <w:t>ả</w:t>
      </w:r>
      <w:r w:rsidRPr="003E43B6">
        <w:rPr>
          <w:rFonts w:ascii="font226" w:hAnsi="font226" w:cs="font226"/>
          <w:sz w:val="22"/>
          <w:szCs w:val="22"/>
        </w:rPr>
        <w:t>o ngu</w:t>
      </w:r>
      <w:r w:rsidRPr="003E43B6">
        <w:rPr>
          <w:rFonts w:ascii="Times New Roman" w:hAnsi="Times New Roman" w:cs="Times New Roman"/>
          <w:sz w:val="22"/>
          <w:szCs w:val="22"/>
        </w:rPr>
        <w:t>ồ</w:t>
      </w:r>
      <w:r w:rsidRPr="003E43B6">
        <w:rPr>
          <w:rFonts w:ascii="font226" w:hAnsi="font226" w:cs="font226"/>
          <w:sz w:val="22"/>
          <w:szCs w:val="22"/>
        </w:rPr>
        <w:t>n cung c</w:t>
      </w:r>
      <w:r w:rsidRPr="003E43B6">
        <w:rPr>
          <w:rFonts w:ascii="Times New Roman" w:hAnsi="Times New Roman" w:cs="Times New Roman"/>
          <w:sz w:val="22"/>
          <w:szCs w:val="22"/>
        </w:rPr>
        <w:t>ấ</w:t>
      </w:r>
      <w:r w:rsidRPr="003E43B6">
        <w:rPr>
          <w:rFonts w:ascii="font226" w:hAnsi="font226" w:cs="font226"/>
          <w:sz w:val="22"/>
          <w:szCs w:val="22"/>
        </w:rPr>
        <w:t>p th</w:t>
      </w:r>
      <w:r w:rsidRPr="003E43B6">
        <w:rPr>
          <w:rFonts w:ascii="Times New Roman" w:hAnsi="Times New Roman" w:cs="Times New Roman"/>
          <w:sz w:val="22"/>
          <w:szCs w:val="22"/>
        </w:rPr>
        <w:t>ườ</w:t>
      </w:r>
      <w:r w:rsidRPr="003E43B6">
        <w:rPr>
          <w:rFonts w:ascii="font226" w:hAnsi="font226" w:cs="font226"/>
          <w:sz w:val="22"/>
          <w:szCs w:val="22"/>
        </w:rPr>
        <w:t>ng xuyên đ</w:t>
      </w:r>
      <w:r w:rsidRPr="003E43B6">
        <w:rPr>
          <w:rFonts w:ascii="Times New Roman" w:hAnsi="Times New Roman" w:cs="Times New Roman"/>
          <w:sz w:val="22"/>
          <w:szCs w:val="22"/>
        </w:rPr>
        <w:t>ể</w:t>
      </w:r>
      <w:r w:rsidRPr="003E43B6">
        <w:rPr>
          <w:rFonts w:ascii="font226" w:hAnsi="font226" w:cs="font226"/>
          <w:sz w:val="22"/>
          <w:szCs w:val="22"/>
        </w:rPr>
        <w:t xml:space="preserve"> đáp </w:t>
      </w:r>
      <w:r w:rsidRPr="003E43B6">
        <w:rPr>
          <w:rFonts w:ascii="Times New Roman" w:hAnsi="Times New Roman" w:cs="Times New Roman"/>
          <w:sz w:val="22"/>
          <w:szCs w:val="22"/>
        </w:rPr>
        <w:t>ứ</w:t>
      </w:r>
      <w:r w:rsidRPr="003E43B6">
        <w:rPr>
          <w:rFonts w:ascii="font226" w:hAnsi="font226" w:cs="font226"/>
          <w:sz w:val="22"/>
          <w:szCs w:val="22"/>
        </w:rPr>
        <w:t>ng nhu c</w:t>
      </w:r>
      <w:r w:rsidRPr="003E43B6">
        <w:rPr>
          <w:rFonts w:ascii="Times New Roman" w:hAnsi="Times New Roman" w:cs="Times New Roman"/>
          <w:sz w:val="22"/>
          <w:szCs w:val="22"/>
        </w:rPr>
        <w:t>ầ</w:t>
      </w:r>
      <w:r w:rsidRPr="003E43B6">
        <w:rPr>
          <w:rFonts w:ascii="font226" w:hAnsi="font226" w:cs="font226"/>
          <w:sz w:val="22"/>
          <w:szCs w:val="22"/>
        </w:rPr>
        <w:t>u đúng th</w:t>
      </w:r>
      <w:r w:rsidRPr="003E43B6">
        <w:rPr>
          <w:rFonts w:ascii="Times New Roman" w:hAnsi="Times New Roman" w:cs="Times New Roman"/>
          <w:sz w:val="22"/>
          <w:szCs w:val="22"/>
        </w:rPr>
        <w:t>ờ</w:t>
      </w:r>
      <w:r w:rsidRPr="003E43B6">
        <w:rPr>
          <w:rFonts w:ascii="font226" w:hAnsi="font226" w:cs="font226"/>
          <w:sz w:val="22"/>
          <w:szCs w:val="22"/>
        </w:rPr>
        <w:t>i gian.</w:t>
      </w:r>
    </w:p>
    <w:p w:rsidR="003E43B6" w:rsidRDefault="003E43B6" w:rsidP="00DE7715">
      <w:pPr>
        <w:jc w:val="both"/>
        <w:rPr>
          <w:rFonts w:ascii="font226" w:hAnsi="font226" w:cs="font226"/>
          <w:sz w:val="22"/>
          <w:szCs w:val="22"/>
        </w:rPr>
      </w:pPr>
    </w:p>
    <w:p w:rsidR="003E43B6" w:rsidRPr="003E43B6" w:rsidRDefault="003E43B6" w:rsidP="00DE7715">
      <w:pPr>
        <w:jc w:val="both"/>
      </w:pPr>
    </w:p>
    <w:p w:rsidR="003E43B6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Đầu tư trực tiếp nước ngoài trong ngành nông nghiệp hiện tương đối thấp.</w:t>
      </w:r>
      <w:proofErr w:type="gramEnd"/>
      <w:r>
        <w:rPr>
          <w:rFonts w:ascii="Arial" w:hAnsi="Arial" w:cs="Arial"/>
          <w:sz w:val="22"/>
          <w:szCs w:val="22"/>
        </w:rPr>
        <w:t xml:space="preserve"> Cần phải hiểu </w:t>
      </w:r>
      <w:r w:rsidR="00AE3EED">
        <w:rPr>
          <w:rFonts w:ascii="Arial" w:hAnsi="Arial" w:cs="Arial"/>
          <w:sz w:val="22"/>
          <w:szCs w:val="22"/>
        </w:rPr>
        <w:t xml:space="preserve">them </w:t>
      </w:r>
      <w:r>
        <w:rPr>
          <w:rFonts w:ascii="Arial" w:hAnsi="Arial" w:cs="Arial"/>
          <w:sz w:val="22"/>
          <w:szCs w:val="22"/>
        </w:rPr>
        <w:t>về lý do của việc này cũng như giải quyết những vấn đề liên quan. Nhữ</w:t>
      </w:r>
      <w:r w:rsidR="00AE3EED">
        <w:rPr>
          <w:rFonts w:ascii="Arial" w:hAnsi="Arial" w:cs="Arial"/>
          <w:sz w:val="22"/>
          <w:szCs w:val="22"/>
        </w:rPr>
        <w:t xml:space="preserve">ng </w:t>
      </w:r>
      <w:r>
        <w:rPr>
          <w:rFonts w:ascii="Arial" w:hAnsi="Arial" w:cs="Arial"/>
          <w:sz w:val="22"/>
          <w:szCs w:val="22"/>
        </w:rPr>
        <w:t>công ty nông nghiệp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đa quốc gia lớn cần phải tham gia vào quá trình thảo luận thương mại hóa vì họ có thể đóng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vai trò lớn trong một số mô hình chuỗi giá trị đưa ra ở trên, ví dụ như mô hình doanh nghiệp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lớn. Với những công ty lớn như vậy, có thể có tiểm năng cho ngành công nghiệp nông nghiệp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ở khu vực Tiểu vùng sông Mê Công. Công ty nước ngoài hay đa quốc gia có thể làm cho sản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phẩm có xuất xứ từ Việt Nam đáng tin cậy hơn qua nhãn hiệu và marketing. </w:t>
      </w:r>
      <w:proofErr w:type="gramStart"/>
      <w:r>
        <w:rPr>
          <w:rFonts w:ascii="Arial" w:hAnsi="Arial" w:cs="Arial"/>
          <w:sz w:val="22"/>
          <w:szCs w:val="22"/>
        </w:rPr>
        <w:t>Cuối cùng cũng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cần phải nhớ rằng đầu tư nước ngoài có thể tạo ra những mối quan hệ thị trường, kĩ thuật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cũng như nguồn tài chính mới.</w:t>
      </w:r>
      <w:proofErr w:type="gramEnd"/>
    </w:p>
    <w:p w:rsidR="003E43B6" w:rsidRDefault="003E43B6" w:rsidP="00DE7715">
      <w:pPr>
        <w:jc w:val="both"/>
        <w:rPr>
          <w:rFonts w:ascii="Arial" w:hAnsi="Arial" w:cs="Arial"/>
          <w:sz w:val="22"/>
          <w:szCs w:val="22"/>
        </w:rPr>
      </w:pPr>
    </w:p>
    <w:p w:rsidR="00DE7715" w:rsidRPr="00AE3EED" w:rsidRDefault="003E43B6" w:rsidP="00AE3EE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Mô hình chuỗi giá trị kể trên gợi ý một vài mô hình can thiệp khác nhau. Tuy nhiên, chúng có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những đặc điểm </w:t>
      </w:r>
      <w:proofErr w:type="gramStart"/>
      <w:r>
        <w:rPr>
          <w:rFonts w:ascii="Arial" w:hAnsi="Arial" w:cs="Arial"/>
          <w:sz w:val="22"/>
          <w:szCs w:val="22"/>
        </w:rPr>
        <w:t>chung</w:t>
      </w:r>
      <w:proofErr w:type="gramEnd"/>
      <w:r>
        <w:rPr>
          <w:rFonts w:ascii="Arial" w:hAnsi="Arial" w:cs="Arial"/>
          <w:sz w:val="22"/>
          <w:szCs w:val="22"/>
        </w:rPr>
        <w:t xml:space="preserve"> – vai trò trung tâm của các đối tác thương mại (nông dân, doanh nhân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và doanh nghiệp) để có thể đáp ứng được nhu cầu của người tiêu dùng và đưa ra quyết định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đầu tư. </w:t>
      </w:r>
      <w:proofErr w:type="gramStart"/>
      <w:r>
        <w:rPr>
          <w:rFonts w:ascii="Arial" w:hAnsi="Arial" w:cs="Arial"/>
          <w:sz w:val="22"/>
          <w:szCs w:val="22"/>
        </w:rPr>
        <w:t>Theo phương pháp này, những nhà cung cấp dịch vụ (công cộng, tư nhân, và NGOs),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họ chỉ là những người cung cấp dịch vụ mà không tạo ra thay đổi.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Với chiến lược này, doanh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nghiệp là động lực thay đổi.</w:t>
      </w:r>
      <w:proofErr w:type="gramEnd"/>
      <w:r>
        <w:rPr>
          <w:rFonts w:ascii="Arial" w:hAnsi="Arial" w:cs="Arial"/>
          <w:sz w:val="22"/>
          <w:szCs w:val="22"/>
        </w:rPr>
        <w:t xml:space="preserve"> Có sự chuyển từ tập trung vào nhà sản xuất sang người tiêu dùng.</w:t>
      </w:r>
      <w:r w:rsidR="00AE3EED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Câu hỏi ở đây là (a) Ai là ngườ</w:t>
      </w:r>
      <w:r w:rsidR="00AE3EED">
        <w:rPr>
          <w:rFonts w:ascii="Arial" w:hAnsi="Arial" w:cs="Arial"/>
          <w:sz w:val="22"/>
          <w:szCs w:val="22"/>
        </w:rPr>
        <w:t>i mua?</w:t>
      </w:r>
      <w:proofErr w:type="gramEnd"/>
      <w:r w:rsidR="00AE3EED">
        <w:rPr>
          <w:rFonts w:ascii="Arial" w:hAnsi="Arial" w:cs="Arial"/>
          <w:sz w:val="22"/>
          <w:szCs w:val="22"/>
        </w:rPr>
        <w:t xml:space="preserve"> (b) </w:t>
      </w:r>
      <w:r>
        <w:rPr>
          <w:rFonts w:ascii="Arial" w:hAnsi="Arial" w:cs="Arial"/>
          <w:sz w:val="22"/>
          <w:szCs w:val="22"/>
        </w:rPr>
        <w:t xml:space="preserve">Nhu cầu của họ là gì? (c) </w:t>
      </w:r>
      <w:proofErr w:type="gramStart"/>
      <w:r>
        <w:rPr>
          <w:rFonts w:ascii="Arial" w:hAnsi="Arial" w:cs="Arial"/>
          <w:sz w:val="22"/>
          <w:szCs w:val="22"/>
        </w:rPr>
        <w:t>làm</w:t>
      </w:r>
      <w:proofErr w:type="gramEnd"/>
      <w:r>
        <w:rPr>
          <w:rFonts w:ascii="Arial" w:hAnsi="Arial" w:cs="Arial"/>
          <w:sz w:val="22"/>
          <w:szCs w:val="22"/>
        </w:rPr>
        <w:t xml:space="preserve"> thể nào để đáp ứng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nhu cầu đó một cách hiệu quả? </w:t>
      </w:r>
      <w:proofErr w:type="gramStart"/>
      <w:r>
        <w:rPr>
          <w:rFonts w:ascii="Arial" w:hAnsi="Arial" w:cs="Arial"/>
          <w:sz w:val="22"/>
          <w:szCs w:val="22"/>
        </w:rPr>
        <w:t>Trả lời được những câu hỏi này sẽ thúc đẩy quá trình thương</w:t>
      </w:r>
      <w:r w:rsidR="00AE3E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mại hoá và giảm nghèo.</w:t>
      </w:r>
      <w:proofErr w:type="gramEnd"/>
    </w:p>
    <w:sectPr w:rsidR="00DE7715" w:rsidRPr="00AE3EED" w:rsidSect="00DE771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-Bold">
    <w:altName w:val="Verdan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ont226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E43B6"/>
    <w:rsid w:val="003E43B6"/>
    <w:rsid w:val="00820C56"/>
    <w:rsid w:val="00AE3EED"/>
    <w:rsid w:val="00DE7715"/>
  </w:rsids>
  <m:mathPr>
    <m:mathFont m:val="font226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DC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4348</Words>
  <Characters>24788</Characters>
  <Application>Microsoft Macintosh Word</Application>
  <DocSecurity>0</DocSecurity>
  <Lines>206</Lines>
  <Paragraphs>49</Paragraphs>
  <ScaleCrop>false</ScaleCrop>
  <Company>KBSC</Company>
  <LinksUpToDate>false</LinksUpToDate>
  <CharactersWithSpaces>30441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Nguyen</dc:creator>
  <cp:keywords/>
  <cp:lastModifiedBy>Giang Nguyen</cp:lastModifiedBy>
  <cp:revision>2</cp:revision>
  <dcterms:created xsi:type="dcterms:W3CDTF">2009-10-26T19:25:00Z</dcterms:created>
  <dcterms:modified xsi:type="dcterms:W3CDTF">2009-10-28T20:59:00Z</dcterms:modified>
</cp:coreProperties>
</file>